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4651"/>
        <w:gridCol w:w="2166"/>
      </w:tblGrid>
      <w:tr w:rsidR="00303450" w14:paraId="3533EB88" w14:textId="77777777" w:rsidTr="00A6100F">
        <w:trPr>
          <w:jc w:val="center"/>
        </w:trPr>
        <w:tc>
          <w:tcPr>
            <w:tcW w:w="2257" w:type="dxa"/>
          </w:tcPr>
          <w:p w14:paraId="46BAEB69" w14:textId="77777777" w:rsidR="00303450" w:rsidRDefault="00303450" w:rsidP="00A872FA">
            <w:pPr>
              <w:jc w:val="right"/>
            </w:pPr>
          </w:p>
          <w:p w14:paraId="0BE5E8D9" w14:textId="77777777" w:rsidR="00303450" w:rsidRDefault="00094BDF" w:rsidP="00303450">
            <w:r w:rsidRPr="00482333">
              <w:rPr>
                <w:noProof/>
              </w:rPr>
              <w:drawing>
                <wp:inline distT="0" distB="0" distL="0" distR="0" wp14:anchorId="4D085DF5" wp14:editId="55095BCA">
                  <wp:extent cx="1247775" cy="666750"/>
                  <wp:effectExtent l="0" t="0" r="9525" b="0"/>
                  <wp:docPr id="1" name="Bilde 1" descr="K:\TEKST\Div.adm\Logo\BuOK 2011\Buskerud_O-krets-log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K:\TEKST\Div.adm\Logo\BuOK 2011\Buskerud_O-krets-logo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</w:tcPr>
          <w:p w14:paraId="0E228E2C" w14:textId="77777777" w:rsidR="00303450" w:rsidRPr="00A872FA" w:rsidRDefault="00303450" w:rsidP="00A872FA">
            <w:pPr>
              <w:jc w:val="center"/>
              <w:rPr>
                <w:b/>
                <w:sz w:val="28"/>
                <w:szCs w:val="28"/>
              </w:rPr>
            </w:pPr>
          </w:p>
          <w:p w14:paraId="5EB4F072" w14:textId="77777777" w:rsidR="00303450" w:rsidRPr="00A872FA" w:rsidRDefault="00303450" w:rsidP="00A872FA">
            <w:pPr>
              <w:jc w:val="center"/>
              <w:rPr>
                <w:b/>
                <w:sz w:val="28"/>
                <w:szCs w:val="28"/>
              </w:rPr>
            </w:pPr>
          </w:p>
          <w:p w14:paraId="5E7923AC" w14:textId="77777777" w:rsidR="00303450" w:rsidRPr="00A872FA" w:rsidRDefault="00303450" w:rsidP="00A872FA">
            <w:pPr>
              <w:jc w:val="center"/>
              <w:rPr>
                <w:rFonts w:ascii="Arial" w:hAnsi="Arial" w:cs="Arial"/>
                <w:b/>
                <w:color w:val="339966"/>
                <w:sz w:val="30"/>
                <w:szCs w:val="30"/>
              </w:rPr>
            </w:pPr>
            <w:r w:rsidRPr="00A872FA">
              <w:rPr>
                <w:rFonts w:ascii="Arial" w:hAnsi="Arial" w:cs="Arial"/>
                <w:b/>
                <w:color w:val="339966"/>
                <w:sz w:val="30"/>
                <w:szCs w:val="30"/>
              </w:rPr>
              <w:t>BUSKERUD ORIENTERINGSKRETS</w:t>
            </w:r>
          </w:p>
          <w:p w14:paraId="685A6AA7" w14:textId="77777777" w:rsidR="00303450" w:rsidRDefault="00303450" w:rsidP="00A872FA">
            <w:pPr>
              <w:jc w:val="center"/>
            </w:pPr>
          </w:p>
        </w:tc>
        <w:tc>
          <w:tcPr>
            <w:tcW w:w="2092" w:type="dxa"/>
          </w:tcPr>
          <w:p w14:paraId="6FBA7B75" w14:textId="77777777" w:rsidR="00A6100F" w:rsidRDefault="00A6100F" w:rsidP="00A872FA">
            <w:pPr>
              <w:jc w:val="right"/>
              <w:rPr>
                <w:noProof/>
              </w:rPr>
            </w:pPr>
          </w:p>
          <w:p w14:paraId="601F1BD5" w14:textId="77777777" w:rsidR="00A6100F" w:rsidRDefault="00094BDF" w:rsidP="00A872FA">
            <w:pPr>
              <w:jc w:val="right"/>
              <w:rPr>
                <w:noProof/>
              </w:rPr>
            </w:pPr>
            <w:r w:rsidRPr="00482333">
              <w:rPr>
                <w:noProof/>
              </w:rPr>
              <w:drawing>
                <wp:inline distT="0" distB="0" distL="0" distR="0" wp14:anchorId="631341C7" wp14:editId="74CF509F">
                  <wp:extent cx="1228725" cy="657225"/>
                  <wp:effectExtent l="0" t="0" r="9525" b="9525"/>
                  <wp:docPr id="2" name="Bilde 1" descr="K:\TEKST\Div.adm\Logo\BuOK 2011\Buskerud_O-krets-log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K:\TEKST\Div.adm\Logo\BuOK 2011\Buskerud_O-krets-logo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B9C9D" w14:textId="77777777" w:rsidR="00303450" w:rsidRDefault="00303450" w:rsidP="00A872FA">
            <w:pPr>
              <w:jc w:val="right"/>
            </w:pPr>
          </w:p>
        </w:tc>
      </w:tr>
    </w:tbl>
    <w:p w14:paraId="23DF9899" w14:textId="77777777" w:rsidR="00611FBE" w:rsidRDefault="00611FBE" w:rsidP="00611FBE">
      <w:pPr>
        <w:rPr>
          <w:b/>
          <w:sz w:val="28"/>
          <w:szCs w:val="28"/>
        </w:rPr>
      </w:pPr>
    </w:p>
    <w:p w14:paraId="076A9260" w14:textId="77777777" w:rsidR="00ED09A1" w:rsidRPr="00CF16D2" w:rsidRDefault="00ED09A1" w:rsidP="00250061">
      <w:pPr>
        <w:rPr>
          <w:rFonts w:ascii="Arial" w:hAnsi="Arial" w:cs="Arial"/>
          <w:b/>
          <w:lang w:val="nn-NO"/>
        </w:rPr>
      </w:pPr>
    </w:p>
    <w:p w14:paraId="6EA7B9D0" w14:textId="3BF7351A" w:rsidR="008149F0" w:rsidRDefault="002D675A" w:rsidP="004A4391">
      <w:pPr>
        <w:rPr>
          <w:sz w:val="32"/>
          <w:szCs w:val="32"/>
        </w:rPr>
      </w:pPr>
      <w:r>
        <w:rPr>
          <w:sz w:val="32"/>
          <w:szCs w:val="32"/>
        </w:rPr>
        <w:t>O-løp i Buskerud første del av mai</w:t>
      </w:r>
      <w:r w:rsidR="00B670E8" w:rsidRPr="00430459">
        <w:rPr>
          <w:sz w:val="32"/>
          <w:szCs w:val="32"/>
        </w:rPr>
        <w:t xml:space="preserve"> </w:t>
      </w:r>
    </w:p>
    <w:p w14:paraId="15BD06A8" w14:textId="77777777" w:rsidR="00DE4A34" w:rsidRDefault="00DE4A34" w:rsidP="004A4391">
      <w:pPr>
        <w:rPr>
          <w:sz w:val="32"/>
          <w:szCs w:val="32"/>
        </w:rPr>
      </w:pPr>
    </w:p>
    <w:p w14:paraId="3147D3E6" w14:textId="0C47D436" w:rsidR="00DE4A34" w:rsidRDefault="002D675A" w:rsidP="004A4391">
      <w:r>
        <w:t xml:space="preserve">Kommunene i Buskerud er fortsatt på forskjellig tiltaksnivå i forhold </w:t>
      </w:r>
      <w:proofErr w:type="spellStart"/>
      <w:r>
        <w:t>Covid</w:t>
      </w:r>
      <w:proofErr w:type="spellEnd"/>
      <w:r>
        <w:t xml:space="preserve"> 19. De </w:t>
      </w:r>
      <w:r w:rsidR="00A42A34">
        <w:t>klubbene som kommer fra kommuner</w:t>
      </w:r>
      <w:r>
        <w:t xml:space="preserve"> som er på nasjonalt nivå kan </w:t>
      </w:r>
      <w:r w:rsidR="00DE4A34">
        <w:t>delta på</w:t>
      </w:r>
      <w:r>
        <w:t xml:space="preserve"> kretsløp </w:t>
      </w:r>
      <w:r w:rsidR="00A42A34">
        <w:t>(</w:t>
      </w:r>
      <w:r>
        <w:t>for alle opp til 20 år</w:t>
      </w:r>
      <w:r w:rsidR="00A42A34">
        <w:t>)</w:t>
      </w:r>
      <w:r>
        <w:t>,</w:t>
      </w:r>
      <w:r w:rsidR="00A42A34">
        <w:t xml:space="preserve"> klubbene fra kommuner</w:t>
      </w:r>
      <w:r>
        <w:t xml:space="preserve"> på tiltaksnivå 5B, kan kun</w:t>
      </w:r>
      <w:r w:rsidR="00DE4A34">
        <w:t xml:space="preserve"> delta på</w:t>
      </w:r>
      <w:r>
        <w:t xml:space="preserve"> arrangement med deltakere fra sin kommune. Men ved å dele løpene opp i 2 kohorter, 1 kohort for alle fra kommuner på nasjonalt nivå, og 1 kohort for alle fra Drammen kommune kan vi ha følgende arrangementer i </w:t>
      </w:r>
      <w:proofErr w:type="spellStart"/>
      <w:r>
        <w:t>BuOK</w:t>
      </w:r>
      <w:proofErr w:type="spellEnd"/>
      <w:r>
        <w:t xml:space="preserve"> de 2 første helgene i mai</w:t>
      </w:r>
      <w:r w:rsidR="00DE4A34">
        <w:t>:</w:t>
      </w:r>
    </w:p>
    <w:p w14:paraId="4001BFB0" w14:textId="2B98E643" w:rsidR="00B670E8" w:rsidRDefault="004A4391" w:rsidP="004A4391">
      <w:pPr>
        <w:rPr>
          <w:rStyle w:val="Hyperkobling"/>
          <w:color w:val="auto"/>
          <w:sz w:val="32"/>
          <w:szCs w:val="32"/>
          <w:u w:val="none"/>
        </w:rPr>
      </w:pPr>
      <w:r w:rsidRPr="00430459">
        <w:rPr>
          <w:sz w:val="32"/>
          <w:szCs w:val="32"/>
        </w:rPr>
        <w:t xml:space="preserve"> </w:t>
      </w:r>
    </w:p>
    <w:p w14:paraId="70BF450A" w14:textId="49E85BD7" w:rsidR="00B670E8" w:rsidRDefault="00B670E8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>Program:</w:t>
      </w:r>
    </w:p>
    <w:p w14:paraId="74C87974" w14:textId="3A16C110" w:rsidR="00B670E8" w:rsidRDefault="00430459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>S</w:t>
      </w:r>
      <w:r w:rsidR="00B670E8">
        <w:rPr>
          <w:rStyle w:val="Hyperkobling"/>
          <w:color w:val="auto"/>
          <w:szCs w:val="28"/>
          <w:u w:val="none"/>
        </w:rPr>
        <w:t xml:space="preserve">øndag </w:t>
      </w:r>
      <w:r>
        <w:rPr>
          <w:rStyle w:val="Hyperkobling"/>
          <w:color w:val="auto"/>
          <w:szCs w:val="28"/>
          <w:u w:val="none"/>
        </w:rPr>
        <w:t>02</w:t>
      </w:r>
      <w:r w:rsidR="009C07E4">
        <w:rPr>
          <w:rStyle w:val="Hyperkobling"/>
          <w:color w:val="auto"/>
          <w:szCs w:val="28"/>
          <w:u w:val="none"/>
        </w:rPr>
        <w:t>.</w:t>
      </w:r>
      <w:r>
        <w:rPr>
          <w:rStyle w:val="Hyperkobling"/>
          <w:color w:val="auto"/>
          <w:szCs w:val="28"/>
          <w:u w:val="none"/>
        </w:rPr>
        <w:t>mai. Kretsløp Ringerike, langdistanse</w:t>
      </w:r>
      <w:r w:rsidR="002D675A">
        <w:rPr>
          <w:rStyle w:val="Hyperkobling"/>
          <w:color w:val="auto"/>
          <w:szCs w:val="28"/>
          <w:u w:val="none"/>
        </w:rPr>
        <w:t xml:space="preserve">: </w:t>
      </w:r>
    </w:p>
    <w:p w14:paraId="452F13C8" w14:textId="726F5090" w:rsidR="002D675A" w:rsidRDefault="002D675A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>Kohort 1: Klubber fra</w:t>
      </w:r>
      <w:r w:rsidR="00F9366C">
        <w:rPr>
          <w:rStyle w:val="Hyperkobling"/>
          <w:color w:val="auto"/>
          <w:szCs w:val="28"/>
          <w:u w:val="none"/>
        </w:rPr>
        <w:t xml:space="preserve"> kommuner med</w:t>
      </w:r>
      <w:r>
        <w:rPr>
          <w:rStyle w:val="Hyperkobling"/>
          <w:color w:val="auto"/>
          <w:szCs w:val="28"/>
          <w:u w:val="none"/>
        </w:rPr>
        <w:t xml:space="preserve"> tiltak på nasjonalt nivå, start fra kl. 10.00-10,30</w:t>
      </w:r>
    </w:p>
    <w:p w14:paraId="54BACF0E" w14:textId="3C95D6D8" w:rsidR="002D675A" w:rsidRDefault="002D675A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>Kohort 2: Klubber fra Drammen kommune, start fra kl. 1</w:t>
      </w:r>
      <w:r w:rsidR="00F9366C">
        <w:rPr>
          <w:rStyle w:val="Hyperkobling"/>
          <w:color w:val="auto"/>
          <w:szCs w:val="28"/>
          <w:u w:val="none"/>
        </w:rPr>
        <w:t>2</w:t>
      </w:r>
      <w:r>
        <w:rPr>
          <w:rStyle w:val="Hyperkobling"/>
          <w:color w:val="auto"/>
          <w:szCs w:val="28"/>
          <w:u w:val="none"/>
        </w:rPr>
        <w:t>.00-1</w:t>
      </w:r>
      <w:r w:rsidR="00F9366C">
        <w:rPr>
          <w:rStyle w:val="Hyperkobling"/>
          <w:color w:val="auto"/>
          <w:szCs w:val="28"/>
          <w:u w:val="none"/>
        </w:rPr>
        <w:t>2</w:t>
      </w:r>
      <w:r>
        <w:rPr>
          <w:rStyle w:val="Hyperkobling"/>
          <w:color w:val="auto"/>
          <w:szCs w:val="28"/>
          <w:u w:val="none"/>
        </w:rPr>
        <w:t>.30</w:t>
      </w:r>
    </w:p>
    <w:p w14:paraId="30CDADA6" w14:textId="77777777" w:rsidR="002D675A" w:rsidRDefault="002D675A" w:rsidP="004A4391">
      <w:pPr>
        <w:rPr>
          <w:rStyle w:val="Hyperkobling"/>
          <w:color w:val="auto"/>
          <w:szCs w:val="28"/>
          <w:u w:val="none"/>
        </w:rPr>
      </w:pPr>
    </w:p>
    <w:p w14:paraId="51C69D1D" w14:textId="63889CC1" w:rsidR="003F661A" w:rsidRDefault="003F661A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>Lørdag</w:t>
      </w:r>
      <w:r w:rsidR="00430459">
        <w:rPr>
          <w:rStyle w:val="Hyperkobling"/>
          <w:color w:val="auto"/>
          <w:szCs w:val="28"/>
          <w:u w:val="none"/>
        </w:rPr>
        <w:t xml:space="preserve"> 08.mai</w:t>
      </w:r>
      <w:r>
        <w:rPr>
          <w:rStyle w:val="Hyperkobling"/>
          <w:color w:val="auto"/>
          <w:szCs w:val="28"/>
          <w:u w:val="none"/>
        </w:rPr>
        <w:t xml:space="preserve">. </w:t>
      </w:r>
      <w:r w:rsidR="00430459">
        <w:rPr>
          <w:rStyle w:val="Hyperkobling"/>
          <w:color w:val="auto"/>
          <w:szCs w:val="28"/>
          <w:u w:val="none"/>
        </w:rPr>
        <w:t>Kretsløp Sturla, mellomdistanse</w:t>
      </w:r>
      <w:r w:rsidR="00F9366C">
        <w:rPr>
          <w:rStyle w:val="Hyperkobling"/>
          <w:color w:val="auto"/>
          <w:szCs w:val="28"/>
          <w:u w:val="none"/>
        </w:rPr>
        <w:t>:</w:t>
      </w:r>
    </w:p>
    <w:p w14:paraId="14462F13" w14:textId="7B889167" w:rsidR="00F9366C" w:rsidRDefault="00F9366C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>Kohort 1: Klubber fra Drammen kommune, start fra kl. 10.00-10.30</w:t>
      </w:r>
    </w:p>
    <w:p w14:paraId="7A53CA66" w14:textId="729DDB02" w:rsidR="00F9366C" w:rsidRDefault="00F9366C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 xml:space="preserve">Kohort 2: Klubber fra kommuner med tiltak på nasjonalt nivå, start fra kl. </w:t>
      </w:r>
      <w:r w:rsidR="00D911D9">
        <w:rPr>
          <w:rStyle w:val="Hyperkobling"/>
          <w:color w:val="auto"/>
          <w:szCs w:val="28"/>
          <w:u w:val="none"/>
        </w:rPr>
        <w:t>12.00-12.30</w:t>
      </w:r>
    </w:p>
    <w:p w14:paraId="5B5FF748" w14:textId="77777777" w:rsidR="00F9366C" w:rsidRDefault="00F9366C" w:rsidP="004A4391">
      <w:pPr>
        <w:rPr>
          <w:rStyle w:val="Hyperkobling"/>
          <w:color w:val="auto"/>
          <w:szCs w:val="28"/>
          <w:u w:val="none"/>
        </w:rPr>
      </w:pPr>
    </w:p>
    <w:p w14:paraId="0DCAE152" w14:textId="41B80EC0" w:rsidR="003F661A" w:rsidRDefault="00430459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>S</w:t>
      </w:r>
      <w:r w:rsidR="009C07E4">
        <w:rPr>
          <w:rStyle w:val="Hyperkobling"/>
          <w:color w:val="auto"/>
          <w:szCs w:val="28"/>
          <w:u w:val="none"/>
        </w:rPr>
        <w:t>øndag</w:t>
      </w:r>
      <w:r w:rsidR="003F661A">
        <w:rPr>
          <w:rStyle w:val="Hyperkobling"/>
          <w:color w:val="auto"/>
          <w:szCs w:val="28"/>
          <w:u w:val="none"/>
        </w:rPr>
        <w:t xml:space="preserve"> </w:t>
      </w:r>
      <w:r w:rsidR="00D911D9">
        <w:rPr>
          <w:rStyle w:val="Hyperkobling"/>
          <w:color w:val="auto"/>
          <w:szCs w:val="28"/>
          <w:u w:val="none"/>
        </w:rPr>
        <w:t>09.mai. Kretsløp</w:t>
      </w:r>
      <w:r>
        <w:rPr>
          <w:rStyle w:val="Hyperkobling"/>
          <w:color w:val="auto"/>
          <w:szCs w:val="28"/>
          <w:u w:val="none"/>
        </w:rPr>
        <w:t xml:space="preserve"> Kongsberg</w:t>
      </w:r>
      <w:r w:rsidR="00D911D9">
        <w:rPr>
          <w:rStyle w:val="Hyperkobling"/>
          <w:color w:val="auto"/>
          <w:szCs w:val="28"/>
          <w:u w:val="none"/>
        </w:rPr>
        <w:t>, sprintløp</w:t>
      </w:r>
    </w:p>
    <w:p w14:paraId="0B9E64B1" w14:textId="6B7CC87D" w:rsidR="00F9366C" w:rsidRDefault="00F9366C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>Kohort 1: Klubber fra kommuner med tiltak på nasjonalt nivå, start fra kl. 10.</w:t>
      </w:r>
      <w:r w:rsidR="002123E8">
        <w:rPr>
          <w:rStyle w:val="Hyperkobling"/>
          <w:color w:val="auto"/>
          <w:szCs w:val="28"/>
          <w:u w:val="none"/>
        </w:rPr>
        <w:t>00</w:t>
      </w:r>
      <w:r>
        <w:rPr>
          <w:rStyle w:val="Hyperkobling"/>
          <w:color w:val="auto"/>
          <w:szCs w:val="28"/>
          <w:u w:val="none"/>
        </w:rPr>
        <w:t>-1</w:t>
      </w:r>
      <w:r w:rsidR="002123E8">
        <w:rPr>
          <w:rStyle w:val="Hyperkobling"/>
          <w:color w:val="auto"/>
          <w:szCs w:val="28"/>
          <w:u w:val="none"/>
        </w:rPr>
        <w:t>0</w:t>
      </w:r>
      <w:r>
        <w:rPr>
          <w:rStyle w:val="Hyperkobling"/>
          <w:color w:val="auto"/>
          <w:szCs w:val="28"/>
          <w:u w:val="none"/>
        </w:rPr>
        <w:t>.</w:t>
      </w:r>
      <w:r w:rsidR="002123E8">
        <w:rPr>
          <w:rStyle w:val="Hyperkobling"/>
          <w:color w:val="auto"/>
          <w:szCs w:val="28"/>
          <w:u w:val="none"/>
        </w:rPr>
        <w:t>3</w:t>
      </w:r>
      <w:r>
        <w:rPr>
          <w:rStyle w:val="Hyperkobling"/>
          <w:color w:val="auto"/>
          <w:szCs w:val="28"/>
          <w:u w:val="none"/>
        </w:rPr>
        <w:t>0</w:t>
      </w:r>
    </w:p>
    <w:p w14:paraId="141D8AE4" w14:textId="2363255C" w:rsidR="00F9366C" w:rsidRDefault="00F9366C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>Kohort 2: Klubber fra Drammen kommune, start fra kl. 1</w:t>
      </w:r>
      <w:r w:rsidR="002123E8">
        <w:rPr>
          <w:rStyle w:val="Hyperkobling"/>
          <w:color w:val="auto"/>
          <w:szCs w:val="28"/>
          <w:u w:val="none"/>
        </w:rPr>
        <w:t>1</w:t>
      </w:r>
      <w:r>
        <w:rPr>
          <w:rStyle w:val="Hyperkobling"/>
          <w:color w:val="auto"/>
          <w:szCs w:val="28"/>
          <w:u w:val="none"/>
        </w:rPr>
        <w:t>.</w:t>
      </w:r>
      <w:r w:rsidR="002123E8">
        <w:rPr>
          <w:rStyle w:val="Hyperkobling"/>
          <w:color w:val="auto"/>
          <w:szCs w:val="28"/>
          <w:u w:val="none"/>
        </w:rPr>
        <w:t>3</w:t>
      </w:r>
      <w:r>
        <w:rPr>
          <w:rStyle w:val="Hyperkobling"/>
          <w:color w:val="auto"/>
          <w:szCs w:val="28"/>
          <w:u w:val="none"/>
        </w:rPr>
        <w:t>0-12.</w:t>
      </w:r>
      <w:r w:rsidR="002123E8">
        <w:rPr>
          <w:rStyle w:val="Hyperkobling"/>
          <w:color w:val="auto"/>
          <w:szCs w:val="28"/>
          <w:u w:val="none"/>
        </w:rPr>
        <w:t>0</w:t>
      </w:r>
      <w:r>
        <w:rPr>
          <w:rStyle w:val="Hyperkobling"/>
          <w:color w:val="auto"/>
          <w:szCs w:val="28"/>
          <w:u w:val="none"/>
        </w:rPr>
        <w:t>0</w:t>
      </w:r>
    </w:p>
    <w:p w14:paraId="679C5806" w14:textId="77777777" w:rsidR="00F9366C" w:rsidRDefault="00F9366C" w:rsidP="004A4391">
      <w:pPr>
        <w:rPr>
          <w:rStyle w:val="Hyperkobling"/>
          <w:color w:val="auto"/>
          <w:szCs w:val="28"/>
          <w:u w:val="none"/>
        </w:rPr>
      </w:pPr>
    </w:p>
    <w:p w14:paraId="23937861" w14:textId="67636F9E" w:rsidR="00430459" w:rsidRDefault="00430459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>Det vil bli klasser og løyper for alle opp til 20 år</w:t>
      </w:r>
    </w:p>
    <w:p w14:paraId="4DAE88AF" w14:textId="32806C2C" w:rsidR="00B670E8" w:rsidRDefault="008149F0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>Løype 1: D/H10, N åpen</w:t>
      </w:r>
    </w:p>
    <w:p w14:paraId="423CF1B2" w14:textId="58018AE2" w:rsidR="008149F0" w:rsidRDefault="008149F0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 xml:space="preserve">Løype 2: D/H 11-12, </w:t>
      </w:r>
      <w:proofErr w:type="spellStart"/>
      <w:r>
        <w:rPr>
          <w:rStyle w:val="Hyperkobling"/>
          <w:color w:val="auto"/>
          <w:szCs w:val="28"/>
          <w:u w:val="none"/>
        </w:rPr>
        <w:t>Cåpen</w:t>
      </w:r>
      <w:proofErr w:type="spellEnd"/>
      <w:r>
        <w:rPr>
          <w:rStyle w:val="Hyperkobling"/>
          <w:color w:val="auto"/>
          <w:szCs w:val="28"/>
          <w:u w:val="none"/>
        </w:rPr>
        <w:t xml:space="preserve"> 13-20</w:t>
      </w:r>
    </w:p>
    <w:p w14:paraId="5BC963AB" w14:textId="3FEE8A6D" w:rsidR="008149F0" w:rsidRDefault="008149F0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>Løype 3: D/H 13-14, B-åpen 13-20</w:t>
      </w:r>
    </w:p>
    <w:p w14:paraId="404F5EA4" w14:textId="050E8CED" w:rsidR="008149F0" w:rsidRDefault="008149F0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>Løype 4: D 15-1</w:t>
      </w:r>
      <w:r w:rsidR="00894C9D">
        <w:rPr>
          <w:rStyle w:val="Hyperkobling"/>
          <w:color w:val="auto"/>
          <w:szCs w:val="28"/>
          <w:u w:val="none"/>
        </w:rPr>
        <w:t>6</w:t>
      </w:r>
      <w:r>
        <w:rPr>
          <w:rStyle w:val="Hyperkobling"/>
          <w:color w:val="auto"/>
          <w:szCs w:val="28"/>
          <w:u w:val="none"/>
        </w:rPr>
        <w:t>, Åpen kort 1</w:t>
      </w:r>
      <w:r w:rsidR="00894C9D">
        <w:rPr>
          <w:rStyle w:val="Hyperkobling"/>
          <w:color w:val="auto"/>
          <w:szCs w:val="28"/>
          <w:u w:val="none"/>
        </w:rPr>
        <w:t>7</w:t>
      </w:r>
      <w:bookmarkStart w:id="0" w:name="_GoBack"/>
      <w:bookmarkEnd w:id="0"/>
      <w:r>
        <w:rPr>
          <w:rStyle w:val="Hyperkobling"/>
          <w:color w:val="auto"/>
          <w:szCs w:val="28"/>
          <w:u w:val="none"/>
        </w:rPr>
        <w:t>-20</w:t>
      </w:r>
    </w:p>
    <w:p w14:paraId="55031D69" w14:textId="684E8D6D" w:rsidR="008149F0" w:rsidRDefault="008149F0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>Løype 5: D17-20, H15-16</w:t>
      </w:r>
    </w:p>
    <w:p w14:paraId="0F4BC198" w14:textId="001FA379" w:rsidR="008149F0" w:rsidRDefault="008149F0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>Løype 6: H17-20</w:t>
      </w:r>
    </w:p>
    <w:p w14:paraId="11EE457D" w14:textId="77777777" w:rsidR="008149F0" w:rsidRDefault="008149F0" w:rsidP="004A4391">
      <w:pPr>
        <w:rPr>
          <w:rStyle w:val="Hyperkobling"/>
          <w:color w:val="auto"/>
          <w:szCs w:val="28"/>
          <w:u w:val="none"/>
        </w:rPr>
      </w:pPr>
    </w:p>
    <w:p w14:paraId="1AB8F932" w14:textId="3DB0598C" w:rsidR="008149F0" w:rsidRDefault="008149F0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 xml:space="preserve">Alle </w:t>
      </w:r>
      <w:r w:rsidR="00DC3848">
        <w:rPr>
          <w:rStyle w:val="Hyperkobling"/>
          <w:color w:val="auto"/>
          <w:szCs w:val="28"/>
          <w:u w:val="none"/>
        </w:rPr>
        <w:t>som skal være med som ledere,</w:t>
      </w:r>
      <w:r>
        <w:rPr>
          <w:rStyle w:val="Hyperkobling"/>
          <w:color w:val="auto"/>
          <w:szCs w:val="28"/>
          <w:u w:val="none"/>
        </w:rPr>
        <w:t xml:space="preserve"> sjåfører</w:t>
      </w:r>
      <w:r w:rsidR="00DC3848">
        <w:rPr>
          <w:rStyle w:val="Hyperkobling"/>
          <w:color w:val="auto"/>
          <w:szCs w:val="28"/>
          <w:u w:val="none"/>
        </w:rPr>
        <w:t xml:space="preserve"> og ledsagere</w:t>
      </w:r>
      <w:r>
        <w:rPr>
          <w:rStyle w:val="Hyperkobling"/>
          <w:color w:val="auto"/>
          <w:szCs w:val="28"/>
          <w:u w:val="none"/>
        </w:rPr>
        <w:t xml:space="preserve"> må melde seg på i </w:t>
      </w:r>
      <w:proofErr w:type="spellStart"/>
      <w:r>
        <w:rPr>
          <w:rStyle w:val="Hyperkobling"/>
          <w:color w:val="auto"/>
          <w:szCs w:val="28"/>
          <w:u w:val="none"/>
        </w:rPr>
        <w:t>Eventor</w:t>
      </w:r>
      <w:proofErr w:type="spellEnd"/>
      <w:r w:rsidR="00DC3848">
        <w:rPr>
          <w:rStyle w:val="Hyperkobling"/>
          <w:color w:val="auto"/>
          <w:szCs w:val="28"/>
          <w:u w:val="none"/>
        </w:rPr>
        <w:t>.</w:t>
      </w:r>
    </w:p>
    <w:p w14:paraId="0DF6D08E" w14:textId="77777777" w:rsidR="00DE4A34" w:rsidRDefault="00DE4A34" w:rsidP="004A4391">
      <w:pPr>
        <w:rPr>
          <w:rStyle w:val="Hyperkobling"/>
          <w:color w:val="auto"/>
          <w:szCs w:val="28"/>
          <w:u w:val="none"/>
        </w:rPr>
      </w:pPr>
    </w:p>
    <w:p w14:paraId="4DD40084" w14:textId="77777777" w:rsidR="00DE4A34" w:rsidRDefault="00F9366C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>Alle deltakere i kohort 1 må forlate</w:t>
      </w:r>
      <w:r w:rsidR="00DE4A34">
        <w:rPr>
          <w:rStyle w:val="Hyperkobling"/>
          <w:color w:val="auto"/>
          <w:szCs w:val="28"/>
          <w:u w:val="none"/>
        </w:rPr>
        <w:t xml:space="preserve"> arena når de er ferdig med løpet, og alle løpere i kohort 2 bes om å ikke oppholde seg på arena lenger enn de må før start.</w:t>
      </w:r>
    </w:p>
    <w:p w14:paraId="6F4E242C" w14:textId="77777777" w:rsidR="00DE4A34" w:rsidRDefault="00DE4A34" w:rsidP="004A4391">
      <w:pPr>
        <w:rPr>
          <w:rStyle w:val="Hyperkobling"/>
          <w:color w:val="auto"/>
          <w:szCs w:val="28"/>
          <w:u w:val="none"/>
        </w:rPr>
      </w:pPr>
    </w:p>
    <w:p w14:paraId="45A26D6E" w14:textId="42468A2B" w:rsidR="00DE4A34" w:rsidRDefault="00DE4A34" w:rsidP="004A4391">
      <w:pPr>
        <w:rPr>
          <w:rStyle w:val="Hyperkobling"/>
          <w:color w:val="auto"/>
          <w:szCs w:val="28"/>
          <w:u w:val="none"/>
        </w:rPr>
      </w:pPr>
      <w:r>
        <w:rPr>
          <w:rStyle w:val="Hyperkobling"/>
          <w:color w:val="auto"/>
          <w:szCs w:val="28"/>
          <w:u w:val="none"/>
        </w:rPr>
        <w:t>Postene</w:t>
      </w:r>
      <w:r w:rsidR="009A1296">
        <w:rPr>
          <w:rStyle w:val="Hyperkobling"/>
          <w:color w:val="auto"/>
          <w:szCs w:val="28"/>
          <w:u w:val="none"/>
        </w:rPr>
        <w:t xml:space="preserve"> på skogsløpene</w:t>
      </w:r>
      <w:r>
        <w:rPr>
          <w:rStyle w:val="Hyperkobling"/>
          <w:color w:val="auto"/>
          <w:szCs w:val="28"/>
          <w:u w:val="none"/>
        </w:rPr>
        <w:t xml:space="preserve"> vil henge ute og kan brukes som ukas løype dagen etter arrangementet, kartene vil bli lagt ut i </w:t>
      </w:r>
      <w:proofErr w:type="spellStart"/>
      <w:r>
        <w:rPr>
          <w:rStyle w:val="Hyperkobling"/>
          <w:color w:val="auto"/>
          <w:szCs w:val="28"/>
          <w:u w:val="none"/>
        </w:rPr>
        <w:t>Eventor</w:t>
      </w:r>
      <w:proofErr w:type="spellEnd"/>
      <w:r>
        <w:rPr>
          <w:rStyle w:val="Hyperkobling"/>
          <w:color w:val="auto"/>
          <w:szCs w:val="28"/>
          <w:u w:val="none"/>
        </w:rPr>
        <w:t xml:space="preserve"> kl. 15.00 på løpsdagen, og de som ønsker å benytte seg av dette tilbudet bes </w:t>
      </w:r>
      <w:proofErr w:type="spellStart"/>
      <w:r>
        <w:rPr>
          <w:rStyle w:val="Hyperkobling"/>
          <w:color w:val="auto"/>
          <w:szCs w:val="28"/>
          <w:u w:val="none"/>
        </w:rPr>
        <w:t>Vippse</w:t>
      </w:r>
      <w:proofErr w:type="spellEnd"/>
      <w:r>
        <w:rPr>
          <w:rStyle w:val="Hyperkobling"/>
          <w:color w:val="auto"/>
          <w:szCs w:val="28"/>
          <w:u w:val="none"/>
        </w:rPr>
        <w:t xml:space="preserve"> kr. 50 til arrangør (se info i </w:t>
      </w:r>
      <w:proofErr w:type="spellStart"/>
      <w:r>
        <w:rPr>
          <w:rStyle w:val="Hyperkobling"/>
          <w:color w:val="auto"/>
          <w:szCs w:val="28"/>
          <w:u w:val="none"/>
        </w:rPr>
        <w:t>Eventor</w:t>
      </w:r>
      <w:proofErr w:type="spellEnd"/>
      <w:r>
        <w:rPr>
          <w:rStyle w:val="Hyperkobling"/>
          <w:color w:val="auto"/>
          <w:szCs w:val="28"/>
          <w:u w:val="none"/>
        </w:rPr>
        <w:t>)</w:t>
      </w:r>
    </w:p>
    <w:p w14:paraId="3FD94EAD" w14:textId="77777777" w:rsidR="00E5673D" w:rsidRDefault="00E5673D" w:rsidP="004A4391">
      <w:pPr>
        <w:rPr>
          <w:szCs w:val="28"/>
        </w:rPr>
      </w:pPr>
    </w:p>
    <w:p w14:paraId="0EAC1B91" w14:textId="77777777" w:rsidR="00E5673D" w:rsidRDefault="00E5673D" w:rsidP="004A4391">
      <w:pPr>
        <w:rPr>
          <w:szCs w:val="28"/>
        </w:rPr>
      </w:pPr>
      <w:r>
        <w:rPr>
          <w:szCs w:val="28"/>
        </w:rPr>
        <w:t>Ved spørsmål ta kontakt med Isa Heggedal</w:t>
      </w:r>
    </w:p>
    <w:p w14:paraId="69C23385" w14:textId="195ED727" w:rsidR="00960F72" w:rsidRDefault="00894C9D" w:rsidP="00DE4A34">
      <w:pPr>
        <w:spacing w:line="480" w:lineRule="auto"/>
        <w:rPr>
          <w:szCs w:val="28"/>
          <w:lang w:val="en-US"/>
        </w:rPr>
      </w:pPr>
      <w:hyperlink r:id="rId7" w:history="1">
        <w:r w:rsidR="00D43E80" w:rsidRPr="0023447F">
          <w:rPr>
            <w:rStyle w:val="Hyperkobling"/>
            <w:szCs w:val="28"/>
            <w:lang w:val="en-US"/>
          </w:rPr>
          <w:t>isa.heggedal@orientering.no</w:t>
        </w:r>
      </w:hyperlink>
      <w:r w:rsidR="00A57BB9" w:rsidRPr="00A57BB9">
        <w:rPr>
          <w:szCs w:val="28"/>
          <w:lang w:val="en-US"/>
        </w:rPr>
        <w:t xml:space="preserve">, </w:t>
      </w:r>
      <w:proofErr w:type="spellStart"/>
      <w:r w:rsidR="00A57BB9" w:rsidRPr="00A57BB9">
        <w:rPr>
          <w:szCs w:val="28"/>
          <w:lang w:val="en-US"/>
        </w:rPr>
        <w:t>tlf</w:t>
      </w:r>
      <w:proofErr w:type="spellEnd"/>
      <w:r w:rsidR="00A57BB9">
        <w:rPr>
          <w:szCs w:val="28"/>
          <w:lang w:val="en-US"/>
        </w:rPr>
        <w:t>. 91162287</w:t>
      </w:r>
    </w:p>
    <w:sectPr w:rsidR="0096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0505"/>
    <w:multiLevelType w:val="hybridMultilevel"/>
    <w:tmpl w:val="C3284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3697F"/>
    <w:multiLevelType w:val="hybridMultilevel"/>
    <w:tmpl w:val="5916242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B4"/>
    <w:rsid w:val="00015EB7"/>
    <w:rsid w:val="00094BDF"/>
    <w:rsid w:val="000E1060"/>
    <w:rsid w:val="000F03A1"/>
    <w:rsid w:val="00184C0B"/>
    <w:rsid w:val="00193592"/>
    <w:rsid w:val="002123E8"/>
    <w:rsid w:val="00216FCA"/>
    <w:rsid w:val="00250061"/>
    <w:rsid w:val="00265EC1"/>
    <w:rsid w:val="002829B1"/>
    <w:rsid w:val="002D675A"/>
    <w:rsid w:val="0030310D"/>
    <w:rsid w:val="00303450"/>
    <w:rsid w:val="0038569D"/>
    <w:rsid w:val="003B7091"/>
    <w:rsid w:val="003D1CB7"/>
    <w:rsid w:val="003F661A"/>
    <w:rsid w:val="00420866"/>
    <w:rsid w:val="00430459"/>
    <w:rsid w:val="0044382D"/>
    <w:rsid w:val="004847F3"/>
    <w:rsid w:val="00487545"/>
    <w:rsid w:val="004A00DF"/>
    <w:rsid w:val="004A4391"/>
    <w:rsid w:val="004B650A"/>
    <w:rsid w:val="00503C9B"/>
    <w:rsid w:val="00521554"/>
    <w:rsid w:val="00530432"/>
    <w:rsid w:val="005B4199"/>
    <w:rsid w:val="005C1DF0"/>
    <w:rsid w:val="005C54FB"/>
    <w:rsid w:val="00611FBE"/>
    <w:rsid w:val="0064220C"/>
    <w:rsid w:val="006E5227"/>
    <w:rsid w:val="00767E9D"/>
    <w:rsid w:val="0078577C"/>
    <w:rsid w:val="007C088B"/>
    <w:rsid w:val="008149F0"/>
    <w:rsid w:val="00894C9D"/>
    <w:rsid w:val="008C409D"/>
    <w:rsid w:val="00960F72"/>
    <w:rsid w:val="009937C7"/>
    <w:rsid w:val="009A1296"/>
    <w:rsid w:val="009C07E4"/>
    <w:rsid w:val="00A168C8"/>
    <w:rsid w:val="00A42A34"/>
    <w:rsid w:val="00A57BB9"/>
    <w:rsid w:val="00A6100F"/>
    <w:rsid w:val="00A872FA"/>
    <w:rsid w:val="00AA69B4"/>
    <w:rsid w:val="00AD178E"/>
    <w:rsid w:val="00B1014C"/>
    <w:rsid w:val="00B12F5B"/>
    <w:rsid w:val="00B5127F"/>
    <w:rsid w:val="00B6114C"/>
    <w:rsid w:val="00B670E8"/>
    <w:rsid w:val="00C351BC"/>
    <w:rsid w:val="00CA03C0"/>
    <w:rsid w:val="00CF0716"/>
    <w:rsid w:val="00CF16D2"/>
    <w:rsid w:val="00D17AB1"/>
    <w:rsid w:val="00D27597"/>
    <w:rsid w:val="00D43E80"/>
    <w:rsid w:val="00D55CC5"/>
    <w:rsid w:val="00D911D9"/>
    <w:rsid w:val="00DC3848"/>
    <w:rsid w:val="00DE4A34"/>
    <w:rsid w:val="00E23671"/>
    <w:rsid w:val="00E5673D"/>
    <w:rsid w:val="00EA01C2"/>
    <w:rsid w:val="00EB32E5"/>
    <w:rsid w:val="00EB397E"/>
    <w:rsid w:val="00ED09A1"/>
    <w:rsid w:val="00ED2CA1"/>
    <w:rsid w:val="00F9366C"/>
    <w:rsid w:val="00FA34D9"/>
    <w:rsid w:val="00FB5CCF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26FC9"/>
  <w15:chartTrackingRefBased/>
  <w15:docId w15:val="{5DD24645-172C-434F-80BD-40BF904C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0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A01C2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57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.heggedal@orienterin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Norges Idrettsforbund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ik06_beaa</dc:creator>
  <cp:keywords/>
  <dc:description/>
  <cp:lastModifiedBy>Isa Heggedal</cp:lastModifiedBy>
  <cp:revision>6</cp:revision>
  <cp:lastPrinted>2017-11-19T20:53:00Z</cp:lastPrinted>
  <dcterms:created xsi:type="dcterms:W3CDTF">2021-04-23T08:51:00Z</dcterms:created>
  <dcterms:modified xsi:type="dcterms:W3CDTF">2021-04-23T10:45:00Z</dcterms:modified>
</cp:coreProperties>
</file>