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89B" w:rsidRDefault="00944F88" w:rsidP="00AC1B11">
      <w:pPr>
        <w:rPr>
          <w:b/>
          <w:sz w:val="44"/>
          <w:szCs w:val="44"/>
        </w:rPr>
      </w:pPr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25DFA8" wp14:editId="1E021BA1">
                <wp:simplePos x="0" y="0"/>
                <wp:positionH relativeFrom="margin">
                  <wp:posOffset>4289615</wp:posOffset>
                </wp:positionH>
                <wp:positionV relativeFrom="paragraph">
                  <wp:posOffset>-430711</wp:posOffset>
                </wp:positionV>
                <wp:extent cx="2053590" cy="2398815"/>
                <wp:effectExtent l="0" t="0" r="22860" b="20955"/>
                <wp:wrapNone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3590" cy="23988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F88" w:rsidRDefault="00944F88" w:rsidP="00944F88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5740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NB! </w:t>
                            </w:r>
                          </w:p>
                          <w:p w:rsidR="00944F88" w:rsidRDefault="00944F88" w:rsidP="00944F88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944F88">
                              <w:rPr>
                                <w:rFonts w:ascii="Arial" w:hAnsi="Arial" w:cs="Arial"/>
                                <w:bCs/>
                              </w:rPr>
                              <w:t>Personer som har symptomer på luftveisinfeksjoner skal ikke delta/arrangere løp, heller ikke ved milde symptomer. Det samme gjelder også personer i karantene eller isolasjon</w:t>
                            </w:r>
                            <w:r w:rsidRPr="0005740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</w:t>
                            </w:r>
                          </w:p>
                          <w:p w:rsidR="00944F88" w:rsidRDefault="00944F88" w:rsidP="00944F8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1m avstand!</w:t>
                            </w:r>
                          </w:p>
                          <w:p w:rsidR="00944F88" w:rsidRDefault="00944F88" w:rsidP="00944F8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God håndhygiene!</w:t>
                            </w:r>
                          </w:p>
                          <w:p w:rsidR="00944F88" w:rsidRDefault="00944F88" w:rsidP="00944F8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Ikke ta i ansiktet!</w:t>
                            </w:r>
                          </w:p>
                          <w:p w:rsidR="00944F88" w:rsidRDefault="00944F88" w:rsidP="00944F8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Kom, løp, dra!</w:t>
                            </w:r>
                          </w:p>
                          <w:p w:rsidR="00A136D1" w:rsidRDefault="00A136D1" w:rsidP="00A136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5DFA8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37.75pt;margin-top:-33.9pt;width:161.7pt;height:188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" fillcolor="#d9e2f3 [660]">
                <v:textbox>
                  <w:txbxContent>
                    <w:p w:rsidR="00944F88" w:rsidRDefault="00944F88" w:rsidP="00944F88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57401">
                        <w:rPr>
                          <w:rFonts w:ascii="Arial" w:hAnsi="Arial" w:cs="Arial"/>
                          <w:b/>
                          <w:bCs/>
                        </w:rPr>
                        <w:t xml:space="preserve">NB! </w:t>
                      </w:r>
                    </w:p>
                    <w:p w:rsidR="00944F88" w:rsidRDefault="00944F88" w:rsidP="00944F88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944F88">
                        <w:rPr>
                          <w:rFonts w:ascii="Arial" w:hAnsi="Arial" w:cs="Arial"/>
                          <w:bCs/>
                        </w:rPr>
                        <w:t>Personer som har symptomer på luftveisinfeksjoner skal ikke delta/arrangere løp</w:t>
                      </w:r>
                      <w:r w:rsidRPr="00944F88">
                        <w:rPr>
                          <w:rFonts w:ascii="Arial" w:hAnsi="Arial" w:cs="Arial"/>
                          <w:bCs/>
                        </w:rPr>
                        <w:t xml:space="preserve">, </w:t>
                      </w:r>
                      <w:r w:rsidRPr="00944F88">
                        <w:rPr>
                          <w:rFonts w:ascii="Arial" w:hAnsi="Arial" w:cs="Arial"/>
                          <w:bCs/>
                        </w:rPr>
                        <w:t>heller ikke ved milde symptomer. Det samme gjelder også personer i karantene eller isolasjon</w:t>
                      </w:r>
                      <w:r w:rsidRPr="00057401">
                        <w:rPr>
                          <w:rFonts w:ascii="Arial" w:hAnsi="Arial" w:cs="Arial"/>
                          <w:b/>
                          <w:bCs/>
                        </w:rPr>
                        <w:t>.</w:t>
                      </w:r>
                    </w:p>
                    <w:p w:rsidR="00944F88" w:rsidRDefault="00944F88" w:rsidP="00944F8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1m avstand!</w:t>
                      </w:r>
                    </w:p>
                    <w:p w:rsidR="00944F88" w:rsidRDefault="00944F88" w:rsidP="00944F8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God håndhygiene!</w:t>
                      </w:r>
                    </w:p>
                    <w:p w:rsidR="00944F88" w:rsidRDefault="00944F88" w:rsidP="00944F8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Ikke ta i ansiktet!</w:t>
                      </w:r>
                    </w:p>
                    <w:p w:rsidR="00944F88" w:rsidRDefault="00944F88" w:rsidP="00944F8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Kom, løp, dra!</w:t>
                      </w:r>
                    </w:p>
                    <w:p w:rsidR="00A136D1" w:rsidRDefault="00A136D1" w:rsidP="00A136D1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44"/>
          <w:szCs w:val="44"/>
          <w:lang w:eastAsia="nb-NO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4728474</wp:posOffset>
            </wp:positionH>
            <wp:positionV relativeFrom="paragraph">
              <wp:posOffset>-1274132</wp:posOffset>
            </wp:positionV>
            <wp:extent cx="1228725" cy="504825"/>
            <wp:effectExtent l="0" t="0" r="9525" b="9525"/>
            <wp:wrapNone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6D1"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1510549</wp:posOffset>
                </wp:positionH>
                <wp:positionV relativeFrom="paragraph">
                  <wp:posOffset>-1250373</wp:posOffset>
                </wp:positionV>
                <wp:extent cx="2351117" cy="902524"/>
                <wp:effectExtent l="0" t="0" r="11430" b="12065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117" cy="902524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89B" w:rsidRPr="00A136D1" w:rsidRDefault="00E6789B" w:rsidP="00E6789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136D1">
                              <w:rPr>
                                <w:sz w:val="32"/>
                                <w:szCs w:val="32"/>
                              </w:rPr>
                              <w:t>NØK-karusell 2020 - del 1</w:t>
                            </w:r>
                          </w:p>
                          <w:p w:rsidR="00E6789B" w:rsidRDefault="00E6789B" w:rsidP="00E6789B">
                            <w:r>
                              <w:t>Løp 1 Onsdag 20. mai - Røros IL</w:t>
                            </w:r>
                          </w:p>
                          <w:p w:rsidR="00E6789B" w:rsidRDefault="00E6789B" w:rsidP="00E6789B">
                            <w:r>
                              <w:t xml:space="preserve">Løp 2 Onsdag 27. mai - Tynset IF </w:t>
                            </w:r>
                          </w:p>
                          <w:p w:rsidR="00E6789B" w:rsidRDefault="00E6789B" w:rsidP="00E6789B">
                            <w:r>
                              <w:t>Løp 3 Onsdag 3. juni - Vingelen IL</w:t>
                            </w:r>
                          </w:p>
                          <w:p w:rsidR="00E6789B" w:rsidRDefault="00E678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18.95pt;margin-top:-98.45pt;width:185.15pt;height:71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" fillcolor="#fbe4d5 [661]">
                <v:textbox>
                  <w:txbxContent>
                    <w:p w:rsidR="00E6789B" w:rsidRPr="00A136D1" w:rsidRDefault="00E6789B" w:rsidP="00E6789B">
                      <w:pPr>
                        <w:rPr>
                          <w:sz w:val="32"/>
                          <w:szCs w:val="32"/>
                        </w:rPr>
                      </w:pPr>
                      <w:r w:rsidRPr="00A136D1">
                        <w:rPr>
                          <w:sz w:val="32"/>
                          <w:szCs w:val="32"/>
                        </w:rPr>
                        <w:t>NØK-karusell 2020 - del 1</w:t>
                      </w:r>
                    </w:p>
                    <w:p w:rsidR="00E6789B" w:rsidRDefault="00E6789B" w:rsidP="00E6789B">
                      <w:r>
                        <w:t>Løp 1 Onsdag 20. mai - Røros IL</w:t>
                      </w:r>
                    </w:p>
                    <w:p w:rsidR="00E6789B" w:rsidRDefault="00E6789B" w:rsidP="00E6789B">
                      <w:r>
                        <w:t xml:space="preserve">Løp 2 Onsdag 27. mai - Tynset IF </w:t>
                      </w:r>
                    </w:p>
                    <w:p w:rsidR="00E6789B" w:rsidRDefault="00E6789B" w:rsidP="00E6789B">
                      <w:r>
                        <w:t>Løp 3 Onsdag 3. juni - Vingelen IL</w:t>
                      </w:r>
                    </w:p>
                    <w:p w:rsidR="00E6789B" w:rsidRDefault="00E6789B"/>
                  </w:txbxContent>
                </v:textbox>
                <w10:wrap anchorx="margin"/>
              </v:shape>
            </w:pict>
          </mc:Fallback>
        </mc:AlternateContent>
      </w:r>
      <w:r w:rsidR="00E6789B">
        <w:rPr>
          <w:b/>
          <w:sz w:val="44"/>
          <w:szCs w:val="44"/>
        </w:rPr>
        <w:t>Velkommen til NØK</w:t>
      </w:r>
      <w:bookmarkStart w:id="0" w:name="_GoBack"/>
      <w:bookmarkEnd w:id="0"/>
      <w:r w:rsidR="00E6789B">
        <w:rPr>
          <w:b/>
          <w:sz w:val="44"/>
          <w:szCs w:val="44"/>
        </w:rPr>
        <w:t>-karusell løp 2</w:t>
      </w:r>
    </w:p>
    <w:p w:rsidR="00A136D1" w:rsidRPr="00E6789B" w:rsidRDefault="00E6789B" w:rsidP="00AC1B11">
      <w:pPr>
        <w:rPr>
          <w:b/>
          <w:sz w:val="44"/>
          <w:szCs w:val="44"/>
        </w:rPr>
      </w:pPr>
      <w:r>
        <w:rPr>
          <w:b/>
          <w:sz w:val="44"/>
          <w:szCs w:val="44"/>
        </w:rPr>
        <w:t>TYNSET IF, orientering</w:t>
      </w:r>
      <w:r w:rsidR="00A136D1">
        <w:rPr>
          <w:b/>
          <w:sz w:val="44"/>
          <w:szCs w:val="44"/>
        </w:rPr>
        <w:t xml:space="preserve"> - RIPAN</w:t>
      </w:r>
    </w:p>
    <w:p w:rsidR="00E6789B" w:rsidRDefault="00E6789B" w:rsidP="00AC1B11">
      <w:pPr>
        <w:rPr>
          <w:b/>
        </w:rPr>
      </w:pPr>
    </w:p>
    <w:p w:rsidR="00E6789B" w:rsidRPr="00E6789B" w:rsidRDefault="00AC1B11" w:rsidP="00AC1B11">
      <w:pPr>
        <w:rPr>
          <w:b/>
        </w:rPr>
      </w:pPr>
      <w:r w:rsidRPr="00E6789B">
        <w:rPr>
          <w:b/>
        </w:rPr>
        <w:t xml:space="preserve">Løyper: </w:t>
      </w:r>
    </w:p>
    <w:p w:rsidR="00AC1B11" w:rsidRDefault="00AC1B11" w:rsidP="00AC1B11">
      <w:r>
        <w:t xml:space="preserve">N-løype </w:t>
      </w:r>
      <w:proofErr w:type="spellStart"/>
      <w:r>
        <w:t>ca</w:t>
      </w:r>
      <w:proofErr w:type="spellEnd"/>
      <w:r>
        <w:t xml:space="preserve"> 1,5 km – Nivå C</w:t>
      </w:r>
    </w:p>
    <w:p w:rsidR="00AC1B11" w:rsidRDefault="00AC1B11" w:rsidP="00AC1B11">
      <w:r>
        <w:t xml:space="preserve">Kort løype </w:t>
      </w:r>
      <w:proofErr w:type="spellStart"/>
      <w:r>
        <w:t>ca</w:t>
      </w:r>
      <w:proofErr w:type="spellEnd"/>
      <w:r>
        <w:t xml:space="preserve"> 2,5 km – Nivå B</w:t>
      </w:r>
    </w:p>
    <w:p w:rsidR="00AC1B11" w:rsidRDefault="00AC1B11" w:rsidP="00AC1B11">
      <w:r>
        <w:t xml:space="preserve">Mellomlang løype </w:t>
      </w:r>
      <w:proofErr w:type="spellStart"/>
      <w:r>
        <w:t>ca</w:t>
      </w:r>
      <w:proofErr w:type="spellEnd"/>
      <w:r>
        <w:t xml:space="preserve"> 4,0 km – Nivå A</w:t>
      </w:r>
    </w:p>
    <w:p w:rsidR="00AC1B11" w:rsidRDefault="00AC1B11" w:rsidP="00AC1B11">
      <w:r>
        <w:t xml:space="preserve">Lang løype </w:t>
      </w:r>
      <w:proofErr w:type="spellStart"/>
      <w:r>
        <w:t>ca</w:t>
      </w:r>
      <w:proofErr w:type="spellEnd"/>
      <w:r>
        <w:t xml:space="preserve"> 5,5 km – Nivå A</w:t>
      </w:r>
    </w:p>
    <w:p w:rsidR="00AC1B11" w:rsidRDefault="00AC1B11" w:rsidP="00AC1B11"/>
    <w:p w:rsidR="00E6789B" w:rsidRPr="00E6789B" w:rsidRDefault="00AC1B11" w:rsidP="00AC1B11">
      <w:pPr>
        <w:rPr>
          <w:b/>
        </w:rPr>
      </w:pPr>
      <w:r w:rsidRPr="00E6789B">
        <w:rPr>
          <w:b/>
        </w:rPr>
        <w:t xml:space="preserve">Klasser: </w:t>
      </w:r>
    </w:p>
    <w:p w:rsidR="00AC1B11" w:rsidRDefault="00AC1B11" w:rsidP="00AC1B11">
      <w:r>
        <w:t>Det konkurreres ikke i aldersklasser</w:t>
      </w:r>
      <w:r w:rsidR="00A136D1">
        <w:t xml:space="preserve"> men i N-løype, D/H</w:t>
      </w:r>
      <w:r w:rsidR="00E6789B">
        <w:t xml:space="preserve"> k</w:t>
      </w:r>
      <w:r>
        <w:t>ort,</w:t>
      </w:r>
      <w:r w:rsidR="00A136D1">
        <w:t xml:space="preserve"> D/H</w:t>
      </w:r>
      <w:r w:rsidR="00E6789B">
        <w:t xml:space="preserve"> mellom, </w:t>
      </w:r>
      <w:r w:rsidR="00A136D1">
        <w:t>D/H</w:t>
      </w:r>
      <w:r w:rsidR="00E6789B">
        <w:t xml:space="preserve"> l</w:t>
      </w:r>
      <w:r>
        <w:t>ang.</w:t>
      </w:r>
    </w:p>
    <w:p w:rsidR="0035137D" w:rsidRDefault="0035137D" w:rsidP="00AC1B11"/>
    <w:p w:rsidR="0035137D" w:rsidRPr="0035137D" w:rsidRDefault="0035137D" w:rsidP="00AC1B11">
      <w:r>
        <w:rPr>
          <w:b/>
        </w:rPr>
        <w:t xml:space="preserve">Arena: </w:t>
      </w:r>
      <w:r>
        <w:t xml:space="preserve">Tron Ungdomssenter, Tylldalskjølen. </w:t>
      </w:r>
      <w:r>
        <w:rPr>
          <w:b/>
        </w:rPr>
        <w:t xml:space="preserve">Kart: </w:t>
      </w:r>
      <w:proofErr w:type="spellStart"/>
      <w:r>
        <w:t>Ripan</w:t>
      </w:r>
      <w:proofErr w:type="spellEnd"/>
      <w:r>
        <w:t>, 1:10 000.</w:t>
      </w:r>
    </w:p>
    <w:p w:rsidR="00E6789B" w:rsidRDefault="00E6789B" w:rsidP="00AC1B11"/>
    <w:p w:rsidR="00E6789B" w:rsidRPr="00E6789B" w:rsidRDefault="00E6789B" w:rsidP="00AC1B11">
      <w:pPr>
        <w:rPr>
          <w:b/>
        </w:rPr>
      </w:pPr>
      <w:r>
        <w:rPr>
          <w:b/>
        </w:rPr>
        <w:t>Start:</w:t>
      </w:r>
    </w:p>
    <w:p w:rsidR="00E6789B" w:rsidRDefault="00E6789B" w:rsidP="00E6789B">
      <w:r>
        <w:t xml:space="preserve">Treningsløp for klubbløpere arrangeres med </w:t>
      </w:r>
      <w:proofErr w:type="spellStart"/>
      <w:r>
        <w:t>fristart</w:t>
      </w:r>
      <w:proofErr w:type="spellEnd"/>
      <w:r>
        <w:t xml:space="preserve"> kl. 17.00 – 18.30.</w:t>
      </w:r>
    </w:p>
    <w:p w:rsidR="00AC1B11" w:rsidRDefault="00E6789B" w:rsidP="00AC1B11">
      <w:r>
        <w:t xml:space="preserve">Øvrige nord-østerdalsløpere har </w:t>
      </w:r>
      <w:proofErr w:type="spellStart"/>
      <w:r>
        <w:t>fristart</w:t>
      </w:r>
      <w:proofErr w:type="spellEnd"/>
      <w:r>
        <w:t xml:space="preserve"> kl. 18.30 – 20.00.</w:t>
      </w:r>
    </w:p>
    <w:p w:rsidR="00E6789B" w:rsidRDefault="00E6789B" w:rsidP="00AC1B11"/>
    <w:p w:rsidR="00E6789B" w:rsidRPr="00E6789B" w:rsidRDefault="00E6789B" w:rsidP="00AC1B11">
      <w:pPr>
        <w:rPr>
          <w:b/>
        </w:rPr>
      </w:pPr>
      <w:r>
        <w:rPr>
          <w:b/>
        </w:rPr>
        <w:t>Påmelding:</w:t>
      </w:r>
    </w:p>
    <w:p w:rsidR="00AC1B11" w:rsidRDefault="00AC1B11" w:rsidP="00AC1B11">
      <w:r>
        <w:t xml:space="preserve">Påmelding for karusellen må skje via </w:t>
      </w:r>
      <w:proofErr w:type="spellStart"/>
      <w:r>
        <w:t>Eventor</w:t>
      </w:r>
      <w:proofErr w:type="spellEnd"/>
      <w:r>
        <w:t xml:space="preserve"> senest kvelden før arrangementet.</w:t>
      </w:r>
    </w:p>
    <w:p w:rsidR="00AC1B11" w:rsidRDefault="00AC1B11" w:rsidP="00AC1B11">
      <w:r>
        <w:t>Max antall deltakere er 50. Dersom «</w:t>
      </w:r>
      <w:proofErr w:type="spellStart"/>
      <w:r>
        <w:t>overpåmelding</w:t>
      </w:r>
      <w:proofErr w:type="spellEnd"/>
      <w:r>
        <w:t>» skal eldre løpere vike plass for</w:t>
      </w:r>
    </w:p>
    <w:p w:rsidR="00AC1B11" w:rsidRDefault="00AC1B11" w:rsidP="00AC1B11">
      <w:r>
        <w:t>de yngste.</w:t>
      </w:r>
      <w:r w:rsidR="00A136D1">
        <w:t xml:space="preserve"> </w:t>
      </w:r>
      <w:r>
        <w:t>Direktepåmelding godtas ikke. Da henvises løperne til arrangørens treningsløp-</w:t>
      </w:r>
    </w:p>
    <w:p w:rsidR="00AC1B11" w:rsidRDefault="00AC1B11" w:rsidP="00AC1B11">
      <w:proofErr w:type="gramStart"/>
      <w:r>
        <w:t>opplegg</w:t>
      </w:r>
      <w:proofErr w:type="gramEnd"/>
      <w:r>
        <w:t xml:space="preserve"> samme dag.</w:t>
      </w:r>
    </w:p>
    <w:p w:rsidR="00A136D1" w:rsidRDefault="00A136D1" w:rsidP="00AC1B11"/>
    <w:p w:rsidR="00AC1B11" w:rsidRPr="00A136D1" w:rsidRDefault="00AC1B11" w:rsidP="00AC1B11">
      <w:pPr>
        <w:rPr>
          <w:b/>
          <w:sz w:val="32"/>
          <w:szCs w:val="32"/>
        </w:rPr>
      </w:pPr>
      <w:r w:rsidRPr="00A136D1">
        <w:rPr>
          <w:b/>
          <w:sz w:val="32"/>
          <w:szCs w:val="32"/>
        </w:rPr>
        <w:t xml:space="preserve">Veileder </w:t>
      </w:r>
      <w:proofErr w:type="spellStart"/>
      <w:r w:rsidRPr="00A136D1">
        <w:rPr>
          <w:b/>
          <w:sz w:val="32"/>
          <w:szCs w:val="32"/>
        </w:rPr>
        <w:t>Covid</w:t>
      </w:r>
      <w:proofErr w:type="spellEnd"/>
      <w:r w:rsidRPr="00A136D1">
        <w:rPr>
          <w:b/>
          <w:sz w:val="32"/>
          <w:szCs w:val="32"/>
        </w:rPr>
        <w:t xml:space="preserve"> - NØK-karusell 2020</w:t>
      </w:r>
    </w:p>
    <w:p w:rsidR="00AC1B11" w:rsidRDefault="0035137D" w:rsidP="00AC1B11">
      <w:r>
        <w:t xml:space="preserve">Løpene arrangeres i tråd med </w:t>
      </w:r>
      <w:proofErr w:type="spellStart"/>
      <w:r>
        <w:t>NOF’s</w:t>
      </w:r>
      <w:proofErr w:type="spellEnd"/>
      <w:r>
        <w:t xml:space="preserve"> veileder mht. Korona-restriksjonene.</w:t>
      </w:r>
      <w:r>
        <w:t xml:space="preserve"> </w:t>
      </w:r>
      <w:r w:rsidR="00AC1B11">
        <w:t>Max 50 personer til stede. Alle skal holde min. 1 meter avstand til andre.</w:t>
      </w:r>
      <w:r w:rsidR="00A136D1" w:rsidRPr="00A136D1">
        <w:t xml:space="preserve"> </w:t>
      </w:r>
      <w:r w:rsidR="00A136D1">
        <w:t xml:space="preserve">Tilskuere tillates ikke. </w:t>
      </w:r>
      <w:r w:rsidR="00AC1B11">
        <w:t xml:space="preserve">Startbukk, </w:t>
      </w:r>
      <w:proofErr w:type="spellStart"/>
      <w:r w:rsidR="00AC1B11">
        <w:t>målbukk</w:t>
      </w:r>
      <w:proofErr w:type="spellEnd"/>
      <w:r w:rsidR="00AC1B11">
        <w:t xml:space="preserve"> og arrangørbord plasseres i god avstand fra hverandre.</w:t>
      </w:r>
      <w:r>
        <w:t xml:space="preserve"> </w:t>
      </w:r>
      <w:r w:rsidR="00A136D1">
        <w:t xml:space="preserve">Poster/skjermer </w:t>
      </w:r>
      <w:r w:rsidR="00AC1B11">
        <w:t>og stemplingsenheter settes ut som normalt. Alle stemplingsbukker</w:t>
      </w:r>
      <w:r>
        <w:t xml:space="preserve"> </w:t>
      </w:r>
      <w:r w:rsidR="00AC1B11">
        <w:t>rengjøres ved utplassering og etter løpet.</w:t>
      </w:r>
      <w:r w:rsidR="00A136D1">
        <w:t xml:space="preserve"> </w:t>
      </w:r>
      <w:r w:rsidR="00AC1B11">
        <w:t xml:space="preserve">Det settes opp et eget bord </w:t>
      </w:r>
      <w:r w:rsidR="00A136D1">
        <w:t xml:space="preserve">før start og </w:t>
      </w:r>
      <w:r w:rsidR="00AC1B11">
        <w:t xml:space="preserve">mellom </w:t>
      </w:r>
      <w:proofErr w:type="spellStart"/>
      <w:r w:rsidR="00AC1B11">
        <w:t>målpost</w:t>
      </w:r>
      <w:proofErr w:type="spellEnd"/>
      <w:r w:rsidR="00AC1B11">
        <w:t xml:space="preserve"> og </w:t>
      </w:r>
      <w:r>
        <w:t>a</w:t>
      </w:r>
      <w:r w:rsidR="00AC1B11">
        <w:t>rrangørbord</w:t>
      </w:r>
      <w:r w:rsidR="00A136D1">
        <w:t>/avlesning</w:t>
      </w:r>
      <w:r w:rsidR="00AC1B11">
        <w:t xml:space="preserve"> for spritvask av hender</w:t>
      </w:r>
      <w:r w:rsidR="00A136D1">
        <w:t xml:space="preserve"> og brikke</w:t>
      </w:r>
      <w:r w:rsidR="00AC1B11">
        <w:t>.</w:t>
      </w:r>
      <w:r w:rsidR="00A136D1">
        <w:t xml:space="preserve"> </w:t>
      </w:r>
      <w:r w:rsidR="00AC1B11">
        <w:t>Det brukes kun ferdige trykte kart. Arrangør deler ut alle kart med gummihansker.</w:t>
      </w:r>
      <w:r w:rsidR="00A136D1">
        <w:t xml:space="preserve"> </w:t>
      </w:r>
      <w:r w:rsidR="00AC1B11">
        <w:t>Løpere tar selv med seg sin egen plastmappe. Evt. låne-</w:t>
      </w:r>
      <w:proofErr w:type="spellStart"/>
      <w:r w:rsidR="00AC1B11">
        <w:t>løperbrikker</w:t>
      </w:r>
      <w:proofErr w:type="spellEnd"/>
      <w:r w:rsidR="00AC1B11">
        <w:t xml:space="preserve"> </w:t>
      </w:r>
      <w:proofErr w:type="spellStart"/>
      <w:r w:rsidR="00AC1B11">
        <w:t>spritvaskes</w:t>
      </w:r>
      <w:proofErr w:type="spellEnd"/>
      <w:r w:rsidR="00AC1B11">
        <w:t xml:space="preserve"> før</w:t>
      </w:r>
      <w:r w:rsidR="00A136D1">
        <w:t xml:space="preserve"> </w:t>
      </w:r>
      <w:r w:rsidR="00AC1B11">
        <w:t>utdeling.</w:t>
      </w:r>
      <w:r w:rsidR="00A136D1">
        <w:t xml:space="preserve"> </w:t>
      </w:r>
      <w:r w:rsidR="00AC1B11">
        <w:t>Det serveres ingen drikke eller annen servering. Løpere tar med egen drikke og</w:t>
      </w:r>
      <w:r w:rsidR="00A136D1">
        <w:t xml:space="preserve"> </w:t>
      </w:r>
      <w:r w:rsidR="00AC1B11">
        <w:t>eventuelt vann til vask (våtklutmetoden).</w:t>
      </w:r>
      <w:r w:rsidR="00A136D1">
        <w:t xml:space="preserve"> </w:t>
      </w:r>
      <w:r w:rsidR="00AC1B11">
        <w:t>Det deles IKKE ut strekktidslapper.</w:t>
      </w:r>
      <w:r w:rsidR="00A136D1">
        <w:t xml:space="preserve"> </w:t>
      </w:r>
      <w:r w:rsidR="00AC1B11">
        <w:t>Husk! Etter løpet skal vi IKKE stå tett sammen og diskutere kart og veivalg.</w:t>
      </w:r>
      <w:r w:rsidR="00A136D1">
        <w:t xml:space="preserve"> </w:t>
      </w:r>
      <w:r w:rsidR="00AC1B11" w:rsidRPr="00A136D1">
        <w:rPr>
          <w:b/>
        </w:rPr>
        <w:t>Avstandsregel gjelder her også.</w:t>
      </w:r>
      <w:r w:rsidR="00A136D1">
        <w:t xml:space="preserve"> </w:t>
      </w:r>
      <w:r w:rsidR="00AC1B11">
        <w:t xml:space="preserve">Resultater offentliggjøres i etterkant av løpet på </w:t>
      </w:r>
      <w:proofErr w:type="spellStart"/>
      <w:r w:rsidR="00AC1B11">
        <w:t>Eventor</w:t>
      </w:r>
      <w:proofErr w:type="spellEnd"/>
      <w:r w:rsidR="00AC1B11">
        <w:t>.</w:t>
      </w:r>
    </w:p>
    <w:sectPr w:rsidR="00AC1B11" w:rsidSect="00487962">
      <w:headerReference w:type="default" r:id="rId8"/>
      <w:pgSz w:w="11900" w:h="16840"/>
      <w:pgMar w:top="3166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FF8" w:rsidRDefault="00E47FF8" w:rsidP="00487962">
      <w:r>
        <w:separator/>
      </w:r>
    </w:p>
  </w:endnote>
  <w:endnote w:type="continuationSeparator" w:id="0">
    <w:p w:rsidR="00E47FF8" w:rsidRDefault="00E47FF8" w:rsidP="0048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FF8" w:rsidRDefault="00E47FF8" w:rsidP="00487962">
      <w:r>
        <w:separator/>
      </w:r>
    </w:p>
  </w:footnote>
  <w:footnote w:type="continuationSeparator" w:id="0">
    <w:p w:rsidR="00E47FF8" w:rsidRDefault="00E47FF8" w:rsidP="00487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962" w:rsidRDefault="0003663B" w:rsidP="00487962">
    <w:pPr>
      <w:pStyle w:val="Topptekst"/>
      <w:ind w:left="-1417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33640" cy="10663707"/>
          <wp:effectExtent l="0" t="0" r="0" b="4445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FBrevark08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640" cy="106637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62"/>
    <w:rsid w:val="0003663B"/>
    <w:rsid w:val="000446C7"/>
    <w:rsid w:val="0027100A"/>
    <w:rsid w:val="003357A8"/>
    <w:rsid w:val="0035137D"/>
    <w:rsid w:val="00487962"/>
    <w:rsid w:val="005B6039"/>
    <w:rsid w:val="0077237A"/>
    <w:rsid w:val="00944F88"/>
    <w:rsid w:val="009A31E6"/>
    <w:rsid w:val="00A136D1"/>
    <w:rsid w:val="00AC1B11"/>
    <w:rsid w:val="00AF3F71"/>
    <w:rsid w:val="00DD55D9"/>
    <w:rsid w:val="00E47FF8"/>
    <w:rsid w:val="00E6789B"/>
    <w:rsid w:val="00EC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8A4F84-CFF1-8B4E-B8B2-C306934F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8796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87962"/>
  </w:style>
  <w:style w:type="paragraph" w:styleId="Bunntekst">
    <w:name w:val="footer"/>
    <w:basedOn w:val="Normal"/>
    <w:link w:val="BunntekstTegn"/>
    <w:uiPriority w:val="99"/>
    <w:unhideWhenUsed/>
    <w:rsid w:val="0048796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87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E456BD-E8CE-49BC-8B0A-C1868AC0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Eggset</dc:creator>
  <cp:keywords/>
  <dc:description/>
  <cp:lastModifiedBy>Mari</cp:lastModifiedBy>
  <cp:revision>4</cp:revision>
  <dcterms:created xsi:type="dcterms:W3CDTF">2020-05-19T19:45:00Z</dcterms:created>
  <dcterms:modified xsi:type="dcterms:W3CDTF">2020-05-19T20:14:00Z</dcterms:modified>
</cp:coreProperties>
</file>