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786C11" w:rsidRDefault="00D74D85" w14:paraId="7317AF9B" wp14:textId="77777777">
      <w:pPr>
        <w:pStyle w:val="Standard"/>
        <w:jc w:val="center"/>
        <w:rPr>
          <w:rFonts w:hint="eastAsia"/>
          <w:b/>
          <w:sz w:val="40"/>
          <w:szCs w:val="32"/>
          <w:lang w:val="nn-NO"/>
        </w:rPr>
      </w:pPr>
      <w:r>
        <w:rPr>
          <w:b/>
          <w:sz w:val="40"/>
          <w:szCs w:val="32"/>
          <w:lang w:val="nn-NO"/>
        </w:rPr>
        <w:t>Sogndal IL</w:t>
      </w:r>
      <w:r>
        <w:rPr>
          <w:b/>
          <w:noProof/>
          <w:sz w:val="40"/>
          <w:szCs w:val="32"/>
          <w:lang w:eastAsia="nb-NO" w:bidi="ar-SA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2F8BF2C" wp14:editId="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4720" cy="1139040"/>
            <wp:effectExtent l="0" t="0" r="4980" b="396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32"/>
          <w:lang w:eastAsia="nb-NO" w:bidi="ar-S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5B648C4" wp14:editId="7777777">
            <wp:simplePos x="0" y="0"/>
            <wp:positionH relativeFrom="margin">
              <wp:align>left</wp:align>
            </wp:positionH>
            <wp:positionV relativeFrom="paragraph">
              <wp:posOffset>12600</wp:posOffset>
            </wp:positionV>
            <wp:extent cx="1404720" cy="1139040"/>
            <wp:effectExtent l="0" t="0" r="4980" b="3960"/>
            <wp:wrapSquare wrapText="bothSides"/>
            <wp:docPr id="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786C11" w:rsidRDefault="00D74D85" w14:paraId="5365517A" wp14:textId="77777777">
      <w:pPr>
        <w:pStyle w:val="Standard"/>
        <w:jc w:val="center"/>
        <w:rPr>
          <w:rFonts w:hint="eastAsia"/>
          <w:sz w:val="28"/>
          <w:lang w:val="nn-NO"/>
        </w:rPr>
      </w:pPr>
      <w:r>
        <w:rPr>
          <w:sz w:val="28"/>
          <w:lang w:val="nn-NO"/>
        </w:rPr>
        <w:t>inviterer til</w:t>
      </w:r>
    </w:p>
    <w:p xmlns:wp14="http://schemas.microsoft.com/office/word/2010/wordml" w:rsidR="00786C11" w:rsidRDefault="00D74D85" w14:paraId="26623E83" wp14:textId="77777777">
      <w:pPr>
        <w:pStyle w:val="Standard"/>
        <w:jc w:val="center"/>
        <w:rPr>
          <w:rFonts w:hint="eastAsia"/>
          <w:sz w:val="34"/>
          <w:szCs w:val="32"/>
          <w:lang w:val="nn-NO"/>
        </w:rPr>
      </w:pPr>
      <w:r>
        <w:rPr>
          <w:sz w:val="34"/>
          <w:szCs w:val="32"/>
          <w:lang w:val="nn-NO"/>
        </w:rPr>
        <w:t>K</w:t>
      </w:r>
      <w:r w:rsidR="00600062">
        <w:rPr>
          <w:sz w:val="34"/>
          <w:szCs w:val="32"/>
          <w:lang w:val="nn-NO"/>
        </w:rPr>
        <w:t>rinsmeisterskap i langdistanse</w:t>
      </w:r>
    </w:p>
    <w:p xmlns:wp14="http://schemas.microsoft.com/office/word/2010/wordml" w:rsidR="00786C11" w:rsidRDefault="00786C11" w14:paraId="672A6659" wp14:textId="77777777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xmlns:wp14="http://schemas.microsoft.com/office/word/2010/wordml" w:rsidRPr="002821C3" w:rsidR="00786C11" w:rsidP="002821C3" w:rsidRDefault="00600062" w14:paraId="26123EF5" wp14:textId="77777777">
      <w:pPr>
        <w:pStyle w:val="Standard"/>
        <w:jc w:val="center"/>
        <w:rPr>
          <w:rFonts w:hint="eastAsia"/>
          <w:b/>
          <w:bCs/>
          <w:sz w:val="28"/>
          <w:szCs w:val="28"/>
          <w:lang w:val="nn-NO"/>
        </w:rPr>
      </w:pPr>
      <w:r>
        <w:rPr>
          <w:b/>
          <w:bCs/>
          <w:sz w:val="32"/>
          <w:szCs w:val="28"/>
          <w:lang w:val="nn-NO"/>
        </w:rPr>
        <w:t>Laurdag 1</w:t>
      </w:r>
      <w:r w:rsidR="00455BAF">
        <w:rPr>
          <w:b/>
          <w:bCs/>
          <w:sz w:val="32"/>
          <w:szCs w:val="28"/>
          <w:lang w:val="nn-NO"/>
        </w:rPr>
        <w:t>. september</w:t>
      </w:r>
      <w:r w:rsidR="00D74D85">
        <w:rPr>
          <w:b/>
          <w:bCs/>
          <w:sz w:val="32"/>
          <w:szCs w:val="28"/>
          <w:lang w:val="nn-NO"/>
        </w:rPr>
        <w:t xml:space="preserve"> </w:t>
      </w:r>
      <w:r>
        <w:rPr>
          <w:b/>
          <w:bCs/>
          <w:sz w:val="32"/>
          <w:szCs w:val="28"/>
          <w:lang w:val="nn-NO"/>
        </w:rPr>
        <w:t>2018</w:t>
      </w:r>
    </w:p>
    <w:p xmlns:wp14="http://schemas.microsoft.com/office/word/2010/wordml" w:rsidR="00786C11" w:rsidRDefault="00786C11" w14:paraId="0A37501D" wp14:textId="77777777">
      <w:pPr>
        <w:pStyle w:val="Standard"/>
        <w:rPr>
          <w:rFonts w:hint="eastAsia"/>
          <w:sz w:val="28"/>
          <w:szCs w:val="28"/>
          <w:lang w:val="nn-NO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1174"/>
        <w:gridCol w:w="1092"/>
        <w:gridCol w:w="776"/>
        <w:gridCol w:w="1905"/>
        <w:gridCol w:w="2227"/>
        <w:gridCol w:w="2222"/>
        <w:gridCol w:w="129"/>
      </w:tblGrid>
      <w:tr xmlns:wp14="http://schemas.microsoft.com/office/word/2010/wordml" w:rsidRPr="002821C3" w:rsidR="00786C11" w:rsidTr="6AEDD8D9" w14:paraId="64D7ADA7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2821C3" w:rsidRDefault="002821C3" w14:paraId="5DAB6C7B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</w:p>
          <w:p w:rsidRPr="002821C3" w:rsidR="00786C11" w:rsidRDefault="00D74D85" w14:paraId="571F4318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Samlingsplass: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2821C3" w:rsidRDefault="002821C3" w14:paraId="02EB378F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</w:p>
          <w:p w:rsidRPr="002821C3" w:rsidR="00786C11" w:rsidRDefault="000761A2" w14:paraId="30EE062F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>
              <w:rPr>
                <w:lang w:val="nn-NO"/>
              </w:rPr>
              <w:t>Sogndal S</w:t>
            </w:r>
            <w:r w:rsidRPr="002821C3" w:rsidR="002821C3">
              <w:rPr>
                <w:lang w:val="nn-NO"/>
              </w:rPr>
              <w:t xml:space="preserve">kisenter - </w:t>
            </w:r>
            <w:proofErr w:type="spellStart"/>
            <w:r w:rsidRPr="002821C3" w:rsidR="002821C3">
              <w:rPr>
                <w:lang w:val="nn-NO"/>
              </w:rPr>
              <w:t>Hodlekve</w:t>
            </w:r>
            <w:proofErr w:type="spellEnd"/>
            <w:r w:rsidRPr="002821C3" w:rsidR="006A0925">
              <w:rPr>
                <w:lang w:val="nn-NO"/>
              </w:rPr>
              <w:t>, merkt</w:t>
            </w:r>
            <w:r w:rsidRPr="002821C3" w:rsidR="00D74D85">
              <w:rPr>
                <w:lang w:val="nn-NO"/>
              </w:rPr>
              <w:t xml:space="preserve"> frå riksveg 5.</w:t>
            </w:r>
          </w:p>
        </w:tc>
      </w:tr>
      <w:tr xmlns:wp14="http://schemas.microsoft.com/office/word/2010/wordml" w:rsidRPr="002821C3" w:rsidR="00786C11" w:rsidTr="6AEDD8D9" w14:paraId="453B3D9C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4E70E5" w14:paraId="5E4E39C4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 xml:space="preserve">Kart: 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61A2" w:rsidR="004A055B" w:rsidP="004E70E5" w:rsidRDefault="00600062" w14:paraId="563E0593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 w:rsidRPr="000761A2">
              <w:rPr>
                <w:lang w:val="nn-NO"/>
              </w:rPr>
              <w:t>Kart «</w:t>
            </w:r>
            <w:proofErr w:type="spellStart"/>
            <w:r w:rsidRPr="000761A2">
              <w:rPr>
                <w:lang w:val="nn-NO"/>
              </w:rPr>
              <w:t>Hodlekve</w:t>
            </w:r>
            <w:proofErr w:type="spellEnd"/>
            <w:r w:rsidRPr="000761A2">
              <w:rPr>
                <w:lang w:val="nn-NO"/>
              </w:rPr>
              <w:t>»</w:t>
            </w:r>
            <w:r w:rsidRPr="000761A2" w:rsidR="003E5103">
              <w:rPr>
                <w:lang w:val="nn-NO"/>
              </w:rPr>
              <w:t xml:space="preserve"> frå 2010</w:t>
            </w:r>
            <w:r w:rsidRPr="000761A2">
              <w:rPr>
                <w:lang w:val="nn-NO"/>
              </w:rPr>
              <w:t>.</w:t>
            </w:r>
            <w:r w:rsidRPr="000761A2" w:rsidR="003E5103">
              <w:rPr>
                <w:lang w:val="nn-NO"/>
              </w:rPr>
              <w:t xml:space="preserve"> Revidert 2018.</w:t>
            </w:r>
            <w:r w:rsidRPr="000761A2">
              <w:rPr>
                <w:lang w:val="nn-NO"/>
              </w:rPr>
              <w:t xml:space="preserve"> Målestokk </w:t>
            </w:r>
            <w:r w:rsidRPr="000761A2" w:rsidR="0035030D">
              <w:rPr>
                <w:lang w:val="nn-NO"/>
              </w:rPr>
              <w:t>1:10 000</w:t>
            </w:r>
            <w:r w:rsidRPr="000761A2" w:rsidR="003E5103">
              <w:rPr>
                <w:lang w:val="nn-NO"/>
              </w:rPr>
              <w:t xml:space="preserve"> og 1:7500</w:t>
            </w:r>
          </w:p>
        </w:tc>
      </w:tr>
      <w:tr xmlns:wp14="http://schemas.microsoft.com/office/word/2010/wordml" w:rsidRPr="002821C3" w:rsidR="004E70E5" w:rsidTr="6AEDD8D9" w14:paraId="2BF75438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4E70E5" w:rsidRDefault="004E70E5" w14:paraId="72ADC043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Start: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4E70E5" w:rsidP="004A055B" w:rsidRDefault="00533F48" w14:paraId="1BF0A8F8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>
              <w:rPr>
                <w:lang w:val="nn-NO"/>
              </w:rPr>
              <w:t>Første start k</w:t>
            </w:r>
            <w:r w:rsidRPr="000761A2" w:rsidR="000761A2">
              <w:rPr>
                <w:lang w:val="nn-NO"/>
              </w:rPr>
              <w:t>l</w:t>
            </w:r>
            <w:r w:rsidR="000761A2">
              <w:rPr>
                <w:lang w:val="nn-NO"/>
              </w:rPr>
              <w:t>.</w:t>
            </w:r>
            <w:r w:rsidRPr="000761A2" w:rsidR="000761A2">
              <w:rPr>
                <w:lang w:val="nn-NO"/>
              </w:rPr>
              <w:t xml:space="preserve"> 15</w:t>
            </w:r>
            <w:r w:rsidR="000761A2">
              <w:rPr>
                <w:lang w:val="nn-NO"/>
              </w:rPr>
              <w:t>.00</w:t>
            </w:r>
          </w:p>
        </w:tc>
      </w:tr>
      <w:tr xmlns:wp14="http://schemas.microsoft.com/office/word/2010/wordml" w:rsidRPr="002821C3" w:rsidR="007E1CDA" w:rsidTr="6AEDD8D9" w14:paraId="055EDDFA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E1CDA" w:rsidRDefault="007E1CDA" w14:paraId="4E3B8541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Løyper / klassar: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E1CDA" w:rsidP="004A055B" w:rsidRDefault="007E1CDA" w14:paraId="0DCD22BF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 w:rsidRPr="002821C3">
              <w:rPr>
                <w:rFonts w:ascii="Cambria" w:hAnsi="Cambria"/>
                <w:color w:val="000000"/>
                <w:lang w:val="nn-NO"/>
              </w:rPr>
              <w:t>KM-klassene er</w:t>
            </w:r>
            <w:r w:rsidRPr="002821C3">
              <w:rPr>
                <w:rFonts w:ascii="Cambria" w:hAnsi="Cambria"/>
                <w:b/>
                <w:bCs/>
                <w:color w:val="000000"/>
                <w:lang w:val="nn-NO"/>
              </w:rPr>
              <w:t xml:space="preserve"> utheva</w:t>
            </w:r>
            <w:r w:rsidRPr="002821C3">
              <w:rPr>
                <w:rFonts w:ascii="Cambria" w:hAnsi="Cambria"/>
                <w:color w:val="000000"/>
                <w:lang w:val="nn-NO"/>
              </w:rPr>
              <w:t>:</w:t>
            </w:r>
          </w:p>
        </w:tc>
      </w:tr>
      <w:tr xmlns:wp14="http://schemas.microsoft.com/office/word/2010/wordml" w:rsidRPr="002821C3" w:rsidR="004E70E5" w:rsidTr="6AEDD8D9" w14:paraId="7EE573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29" w:type="dxa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6E7BEAA2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4070DDF8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Dameklassar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2821C3" w14:paraId="60A0E9D9" wp14:textId="77777777">
            <w:pPr>
              <w:rPr>
                <w:rFonts w:eastAsia="Times New Roman"/>
              </w:rPr>
            </w:pPr>
            <w:proofErr w:type="spellStart"/>
            <w:r w:rsidRPr="002821C3">
              <w:rPr>
                <w:rFonts w:ascii="Cambria" w:hAnsi="Cambria" w:eastAsia="Times New Roman"/>
              </w:rPr>
              <w:t>Vinnartid</w:t>
            </w:r>
            <w:proofErr w:type="spellEnd"/>
            <w:r w:rsidRPr="002821C3">
              <w:rPr>
                <w:rFonts w:ascii="Cambria" w:hAnsi="Cambria" w:eastAsia="Times New Roman"/>
              </w:rPr>
              <w:t xml:space="preserve"> (min)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43AB0FAC" wp14:textId="77777777">
            <w:pPr>
              <w:spacing w:before="100" w:beforeAutospacing="1"/>
              <w:rPr>
                <w:rFonts w:eastAsiaTheme="minorHAnsi"/>
              </w:rPr>
            </w:pPr>
            <w:r w:rsidRPr="002821C3">
              <w:rPr>
                <w:rFonts w:ascii="Cambria" w:hAnsi="Cambria"/>
                <w:lang w:val="nn-NO"/>
              </w:rPr>
              <w:t>Herreklassar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2821C3" w14:paraId="3CED457A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Vinnartid (min)</w:t>
            </w:r>
          </w:p>
        </w:tc>
      </w:tr>
      <w:tr xmlns:wp14="http://schemas.microsoft.com/office/word/2010/wordml" w:rsidRPr="002821C3" w:rsidR="004E70E5" w:rsidTr="6AEDD8D9" w14:paraId="41A77B7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29" w:type="dxa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690F52BC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Klasse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P="007E1CDA" w:rsidRDefault="004E70E5" w14:paraId="52AE565C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D10-12</w:t>
            </w:r>
          </w:p>
          <w:p w:rsidRPr="002821C3" w:rsidR="004E70E5" w:rsidP="007E1CDA" w:rsidRDefault="003E5103" w14:paraId="14650B5A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D13-14</w:t>
            </w:r>
          </w:p>
          <w:p w:rsidRPr="002821C3" w:rsidR="003E5103" w:rsidP="007E1CDA" w:rsidRDefault="003E5103" w14:paraId="50DCF514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D15-16</w:t>
            </w:r>
          </w:p>
          <w:p w:rsidRPr="002821C3" w:rsidR="004E70E5" w:rsidP="007E1CDA" w:rsidRDefault="004E70E5" w14:paraId="46817082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D17</w:t>
            </w:r>
            <w:r w:rsidRPr="002821C3" w:rsidR="003E5103">
              <w:rPr>
                <w:rFonts w:ascii="Cambria" w:hAnsi="Cambria"/>
                <w:b/>
                <w:bCs/>
                <w:lang w:val="nn-NO"/>
              </w:rPr>
              <w:t>-18</w:t>
            </w:r>
          </w:p>
          <w:p w:rsidRPr="002821C3" w:rsidR="003E5103" w:rsidP="007E1CDA" w:rsidRDefault="003E5103" w14:paraId="7D1B9EF6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D19</w:t>
            </w:r>
          </w:p>
          <w:p w:rsidRPr="002821C3" w:rsidR="004E70E5" w:rsidP="007E1CDA" w:rsidRDefault="003E5103" w14:paraId="478954D5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D45</w:t>
            </w:r>
          </w:p>
          <w:p w:rsidRPr="002821C3" w:rsidR="003E5103" w:rsidP="007E1CDA" w:rsidRDefault="003E5103" w14:paraId="5EB36B0B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D55</w:t>
            </w:r>
          </w:p>
          <w:p w:rsidRPr="002821C3" w:rsidR="004E70E5" w:rsidP="007E1CDA" w:rsidRDefault="003E5103" wp14:noSpellErr="1" w14:paraId="3475D655" wp14:textId="20B21EA3">
            <w:pPr/>
            <w:r w:rsidRPr="6AEDD8D9" w:rsidR="6AEDD8D9">
              <w:rPr>
                <w:rFonts w:ascii="Cambria" w:hAnsi="Cambria" w:eastAsia="Cambria" w:cs="Cambria"/>
                <w:b w:val="1"/>
                <w:bCs w:val="1"/>
                <w:lang w:val="nn-NO"/>
              </w:rPr>
              <w:t>D65</w:t>
            </w:r>
          </w:p>
          <w:p w:rsidRPr="002821C3" w:rsidR="004E70E5" w:rsidP="6AEDD8D9" w:rsidRDefault="003E5103" w14:paraId="478CDD68" w14:noSpellErr="1" wp14:textId="7701A35F">
            <w:pPr>
              <w:pStyle w:val="Normal"/>
              <w:rPr>
                <w:rFonts w:ascii="Cambria" w:hAnsi="Cambria" w:eastAsia="Cambria" w:cs="Cambria"/>
                <w:b w:val="0"/>
                <w:bCs w:val="0"/>
                <w:lang w:val="nn-NO"/>
              </w:rPr>
            </w:pPr>
            <w:r w:rsidRPr="6AEDD8D9" w:rsidR="6AEDD8D9">
              <w:rPr>
                <w:rFonts w:ascii="Cambria" w:hAnsi="Cambria" w:eastAsia="Cambria" w:cs="Cambria"/>
                <w:b w:val="0"/>
                <w:bCs w:val="0"/>
                <w:lang w:val="nn-NO"/>
              </w:rPr>
              <w:t>D75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3E5103" w:rsidP="007E1CDA" w:rsidRDefault="003E5103" w14:paraId="6A05A809" wp14:textId="77777777">
            <w:pPr>
              <w:rPr>
                <w:rFonts w:hint="eastAsia"/>
                <w:color w:val="FF0000"/>
              </w:rPr>
            </w:pPr>
          </w:p>
          <w:p w:rsidRPr="002821C3" w:rsidR="004E70E5" w:rsidP="007E1CDA" w:rsidRDefault="003E5103" w14:paraId="219897CE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30</w:t>
            </w:r>
          </w:p>
          <w:p w:rsidRPr="002821C3" w:rsidR="003E5103" w:rsidP="007E1CDA" w:rsidRDefault="003E5103" w14:paraId="704A35C2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40</w:t>
            </w:r>
          </w:p>
          <w:p w:rsidRPr="002821C3" w:rsidR="003E5103" w:rsidP="007E1CDA" w:rsidRDefault="003E5103" w14:paraId="43FBD11F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45</w:t>
            </w:r>
          </w:p>
          <w:p w:rsidRPr="002821C3" w:rsidR="003E5103" w:rsidP="007E1CDA" w:rsidRDefault="003E5103" w14:paraId="68861898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50</w:t>
            </w:r>
          </w:p>
          <w:p w:rsidRPr="002821C3" w:rsidR="003E5103" w:rsidP="007E1CDA" w:rsidRDefault="003E5103" w14:paraId="2EC8893D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50</w:t>
            </w:r>
          </w:p>
          <w:p w:rsidRPr="002821C3" w:rsidR="003E5103" w:rsidP="007E1CDA" w:rsidRDefault="003E5103" w14:paraId="0E96C845" wp14:textId="77777777">
            <w:pPr>
              <w:rPr>
                <w:rFonts w:hint="eastAsia"/>
              </w:rPr>
            </w:pPr>
            <w:r w:rsidRPr="002821C3">
              <w:rPr>
                <w:b/>
              </w:rPr>
              <w:t>40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P="007E1CDA" w:rsidRDefault="004E70E5" w14:paraId="301BF40A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H10-12</w:t>
            </w:r>
          </w:p>
          <w:p w:rsidRPr="002821C3" w:rsidR="004E70E5" w:rsidP="007E1CDA" w:rsidRDefault="003E5103" w14:paraId="4C43FB42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H13-14</w:t>
            </w:r>
          </w:p>
          <w:p w:rsidRPr="002821C3" w:rsidR="003E5103" w:rsidP="007E1CDA" w:rsidRDefault="003E5103" w14:paraId="3F58F538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H15-16</w:t>
            </w:r>
          </w:p>
          <w:p w:rsidRPr="002821C3" w:rsidR="003E5103" w:rsidP="007E1CDA" w:rsidRDefault="003E5103" w14:paraId="09A42743" wp14:textId="77777777">
            <w:pPr>
              <w:rPr>
                <w:rFonts w:ascii="Cambria" w:hAnsi="Cambria"/>
                <w:b/>
                <w:bCs/>
                <w:lang w:val="nn-NO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H17-18</w:t>
            </w:r>
          </w:p>
          <w:p w:rsidRPr="002821C3" w:rsidR="003E5103" w:rsidP="007E1CDA" w:rsidRDefault="003E5103" w14:paraId="51CDD701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H19</w:t>
            </w:r>
          </w:p>
          <w:p w:rsidRPr="002821C3" w:rsidR="004E70E5" w:rsidP="007E1CDA" w:rsidRDefault="003E5103" w14:paraId="48C33F9F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H45</w:t>
            </w:r>
          </w:p>
          <w:p w:rsidRPr="002821C3" w:rsidR="004E70E5" w:rsidP="007E1CDA" w:rsidRDefault="003E5103" w14:paraId="74FDD8F5" wp14:textId="77777777">
            <w:pPr>
              <w:rPr>
                <w:rFonts w:hint="eastAsia"/>
              </w:rPr>
            </w:pPr>
            <w:r w:rsidRPr="002821C3">
              <w:rPr>
                <w:rFonts w:ascii="Cambria" w:hAnsi="Cambria"/>
                <w:b/>
                <w:bCs/>
                <w:lang w:val="nn-NO"/>
              </w:rPr>
              <w:t>H55</w:t>
            </w:r>
          </w:p>
          <w:p w:rsidRPr="002821C3" w:rsidR="004E70E5" w:rsidP="6AEDD8D9" w:rsidRDefault="003E5103" wp14:noSpellErr="1" w14:paraId="736E894A" wp14:textId="14152AC2">
            <w:pPr>
              <w:rPr>
                <w:b w:val="1"/>
                <w:bCs w:val="1"/>
              </w:rPr>
            </w:pPr>
            <w:r w:rsidRPr="6AEDD8D9" w:rsidR="6AEDD8D9">
              <w:rPr>
                <w:rFonts w:ascii="Cambria" w:hAnsi="Cambria" w:eastAsia="Cambria" w:cs="Cambria"/>
                <w:b w:val="1"/>
                <w:bCs w:val="1"/>
                <w:lang w:val="nn-NO"/>
              </w:rPr>
              <w:t>H65</w:t>
            </w:r>
          </w:p>
          <w:p w:rsidRPr="002821C3" w:rsidR="004E70E5" w:rsidP="6AEDD8D9" w:rsidRDefault="003E5103" w14:paraId="49C78F62" w14:noSpellErr="1" wp14:textId="50715286">
            <w:pPr>
              <w:pStyle w:val="Normal"/>
              <w:rPr>
                <w:rFonts w:ascii="Cambria" w:hAnsi="Cambria" w:eastAsia="Cambria" w:cs="Cambria"/>
                <w:b w:val="1"/>
                <w:bCs w:val="1"/>
                <w:lang w:val="nn-NO"/>
              </w:rPr>
            </w:pPr>
            <w:r w:rsidRPr="6AEDD8D9" w:rsidR="6AEDD8D9">
              <w:rPr>
                <w:rFonts w:ascii="Cambria" w:hAnsi="Cambria" w:eastAsia="Cambria" w:cs="Cambria"/>
                <w:b w:val="0"/>
                <w:bCs w:val="0"/>
                <w:lang w:val="nn-NO"/>
              </w:rPr>
              <w:t>H75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821C3" w:rsidR="003E5103" w:rsidP="007E1CDA" w:rsidRDefault="003E5103" w14:paraId="5A39BBE3" wp14:textId="77777777">
            <w:pPr>
              <w:rPr>
                <w:rFonts w:hint="eastAsia"/>
                <w:color w:val="FF0000"/>
              </w:rPr>
            </w:pPr>
          </w:p>
          <w:p w:rsidRPr="002821C3" w:rsidR="004E70E5" w:rsidP="007E1CDA" w:rsidRDefault="003E5103" w14:paraId="60DA3216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30</w:t>
            </w:r>
          </w:p>
          <w:p w:rsidRPr="002821C3" w:rsidR="003E5103" w:rsidP="007E1CDA" w:rsidRDefault="003E5103" w14:paraId="785C9037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40</w:t>
            </w:r>
          </w:p>
          <w:p w:rsidRPr="002821C3" w:rsidR="003E5103" w:rsidP="007E1CDA" w:rsidRDefault="003E5103" w14:paraId="5AE91C80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50</w:t>
            </w:r>
          </w:p>
          <w:p w:rsidRPr="002821C3" w:rsidR="003E5103" w:rsidP="007E1CDA" w:rsidRDefault="003E5103" w14:paraId="174B1212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60</w:t>
            </w:r>
          </w:p>
          <w:p w:rsidRPr="002821C3" w:rsidR="003E5103" w:rsidP="007E1CDA" w:rsidRDefault="003E5103" w14:paraId="3F48C20F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60</w:t>
            </w:r>
          </w:p>
          <w:p w:rsidRPr="002821C3" w:rsidR="003E5103" w:rsidP="007E1CDA" w:rsidRDefault="003E5103" w14:paraId="7514DE9C" wp14:textId="77777777">
            <w:pPr>
              <w:rPr>
                <w:rFonts w:hint="eastAsia"/>
                <w:b/>
              </w:rPr>
            </w:pPr>
            <w:r w:rsidRPr="002821C3">
              <w:rPr>
                <w:b/>
              </w:rPr>
              <w:t>50</w:t>
            </w:r>
          </w:p>
          <w:p w:rsidRPr="002821C3" w:rsidR="003E5103" w:rsidP="007E1CDA" w:rsidRDefault="003E5103" w14:paraId="41C8F396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Pr="002821C3" w:rsidR="004E70E5" w:rsidTr="6AEDD8D9" w14:paraId="0D542E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29" w:type="dxa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0DA25D65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Klasse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586F6508" wp14:textId="77777777">
            <w:pPr>
              <w:spacing w:before="100" w:beforeAutospacing="1"/>
              <w:rPr>
                <w:rFonts w:hint="eastAsia"/>
              </w:rPr>
            </w:pPr>
            <w:r w:rsidRPr="002821C3">
              <w:rPr>
                <w:rFonts w:ascii="Cambria" w:hAnsi="Cambria"/>
                <w:lang w:val="nn-NO"/>
              </w:rPr>
              <w:t>N-open,    felles for damer og herrar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821C3" w:rsidR="004E70E5" w:rsidRDefault="004E70E5" w14:paraId="72A3D3EC" wp14:textId="77777777">
            <w:pPr>
              <w:spacing w:before="100" w:beforeAutospacing="1"/>
              <w:rPr>
                <w:rFonts w:hint="eastAsia"/>
              </w:rPr>
            </w:pPr>
          </w:p>
        </w:tc>
      </w:tr>
      <w:tr xmlns:wp14="http://schemas.microsoft.com/office/word/2010/wordml" w:rsidRPr="002821C3" w:rsidR="00786C11" w:rsidTr="6AEDD8D9" w14:paraId="0C32B3A6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74D85" w14:paraId="445FDA91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Premiering: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74D85" w14:paraId="52C7FD84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 w:rsidRPr="002821C3">
              <w:rPr>
                <w:lang w:val="nn-NO"/>
              </w:rPr>
              <w:t>Alle t.o.m. 12år</w:t>
            </w:r>
            <w:r w:rsidRPr="002821C3" w:rsidR="00BE6411">
              <w:rPr>
                <w:lang w:val="nn-NO"/>
              </w:rPr>
              <w:t>:</w:t>
            </w:r>
            <w:r w:rsidRPr="002821C3">
              <w:rPr>
                <w:lang w:val="nn-NO"/>
              </w:rPr>
              <w:t xml:space="preserve"> Medalje i KM klassane</w:t>
            </w:r>
            <w:r w:rsidRPr="002821C3" w:rsidR="007D1E64">
              <w:rPr>
                <w:lang w:val="nn-NO"/>
              </w:rPr>
              <w:t xml:space="preserve"> 13-35 år</w:t>
            </w:r>
            <w:r w:rsidRPr="002821C3">
              <w:rPr>
                <w:lang w:val="nn-NO"/>
              </w:rPr>
              <w:t>. Andre klassar: 1/3.</w:t>
            </w:r>
          </w:p>
        </w:tc>
      </w:tr>
      <w:tr xmlns:wp14="http://schemas.microsoft.com/office/word/2010/wordml" w:rsidRPr="002821C3" w:rsidR="00786C11" w:rsidTr="6AEDD8D9" w14:paraId="73EB2B02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74D85" w14:paraId="19C535B6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Påmeldingsavgift: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74D85" w14:paraId="1F7EC8C3" wp14:textId="77777777">
            <w:pPr>
              <w:pStyle w:val="Standard"/>
              <w:spacing w:before="120"/>
              <w:rPr>
                <w:rFonts w:hint="eastAsia"/>
              </w:rPr>
            </w:pPr>
            <w:r w:rsidRPr="002821C3">
              <w:rPr>
                <w:lang w:val="nn-NO"/>
              </w:rPr>
              <w:t xml:space="preserve">Løparar </w:t>
            </w:r>
            <w:r w:rsidRPr="002821C3">
              <w:rPr>
                <w:rFonts w:ascii="Leelawadee" w:hAnsi="Leelawadee" w:eastAsia="Leelawadee" w:cs="Leelawadee"/>
                <w:lang w:val="nn-NO"/>
              </w:rPr>
              <w:t>≤</w:t>
            </w:r>
            <w:r w:rsidRPr="002821C3" w:rsidR="000E0C0D">
              <w:rPr>
                <w:lang w:val="nn-NO"/>
              </w:rPr>
              <w:t xml:space="preserve"> 16 år kr 70</w:t>
            </w:r>
            <w:r w:rsidRPr="002821C3">
              <w:rPr>
                <w:lang w:val="nn-NO"/>
              </w:rPr>
              <w:t>,-.</w:t>
            </w:r>
          </w:p>
          <w:p w:rsidRPr="002821C3" w:rsidR="00786C11" w:rsidRDefault="00D74D85" w14:paraId="724503C6" wp14:textId="77777777">
            <w:pPr>
              <w:pStyle w:val="Standard"/>
              <w:spacing w:after="120"/>
              <w:rPr>
                <w:rFonts w:hint="eastAsia"/>
                <w:lang w:val="nn-NO"/>
              </w:rPr>
            </w:pPr>
            <w:r w:rsidRPr="002821C3">
              <w:rPr>
                <w:lang w:val="nn-NO"/>
              </w:rPr>
              <w:t>Løparar &gt; 16 år kr 1</w:t>
            </w:r>
            <w:r w:rsidRPr="002821C3" w:rsidR="000E0C0D">
              <w:rPr>
                <w:lang w:val="nn-NO"/>
              </w:rPr>
              <w:t>3</w:t>
            </w:r>
            <w:r w:rsidRPr="002821C3">
              <w:rPr>
                <w:lang w:val="nn-NO"/>
              </w:rPr>
              <w:t>0,-.</w:t>
            </w:r>
          </w:p>
          <w:p w:rsidRPr="002821C3" w:rsidR="00786C11" w:rsidRDefault="00D74D85" w14:paraId="7F10BC94" wp14:textId="77777777">
            <w:pPr>
              <w:pStyle w:val="Standard"/>
              <w:spacing w:after="120"/>
              <w:rPr>
                <w:rFonts w:hint="eastAsia"/>
                <w:lang w:val="nn-NO"/>
              </w:rPr>
            </w:pPr>
            <w:r w:rsidRPr="002821C3">
              <w:rPr>
                <w:lang w:val="nn-NO"/>
              </w:rPr>
              <w:t>50% tillegg for etterpåmelding.</w:t>
            </w:r>
          </w:p>
          <w:p w:rsidRPr="002821C3" w:rsidR="00786C11" w:rsidRDefault="00D74D85" w14:paraId="1CD5553E" wp14:textId="77777777">
            <w:pPr>
              <w:pStyle w:val="Standard"/>
              <w:spacing w:after="120"/>
              <w:rPr>
                <w:rFonts w:hint="eastAsia"/>
                <w:lang w:val="nn-NO"/>
              </w:rPr>
            </w:pPr>
            <w:r w:rsidRPr="002821C3">
              <w:rPr>
                <w:lang w:val="nn-NO"/>
              </w:rPr>
              <w:t>Brikkeleige kr 25,-</w:t>
            </w:r>
          </w:p>
        </w:tc>
      </w:tr>
      <w:tr xmlns:wp14="http://schemas.microsoft.com/office/word/2010/wordml" w:rsidRPr="002821C3" w:rsidR="00786C11" w:rsidTr="6AEDD8D9" w14:paraId="4FD18FB6" wp14:textId="77777777"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74D85" w14:paraId="7E56C8CA" wp14:textId="77777777">
            <w:pPr>
              <w:pStyle w:val="Standard"/>
              <w:spacing w:before="120" w:after="120"/>
              <w:rPr>
                <w:rFonts w:hint="eastAsia"/>
                <w:b/>
                <w:bCs/>
                <w:lang w:val="nn-NO"/>
              </w:rPr>
            </w:pPr>
            <w:r w:rsidRPr="002821C3">
              <w:rPr>
                <w:b/>
                <w:bCs/>
                <w:lang w:val="nn-NO"/>
              </w:rPr>
              <w:t>Påmelding:</w:t>
            </w:r>
          </w:p>
        </w:tc>
        <w:tc>
          <w:tcPr>
            <w:tcW w:w="72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21C3" w:rsidR="00786C11" w:rsidRDefault="00DE42B6" w14:paraId="05F81D24" wp14:textId="77777777">
            <w:pPr>
              <w:pStyle w:val="Standard"/>
              <w:spacing w:before="120" w:after="120"/>
              <w:rPr>
                <w:rFonts w:hint="eastAsia"/>
              </w:rPr>
            </w:pPr>
            <w:r w:rsidRPr="002821C3">
              <w:rPr>
                <w:lang w:val="nn-NO"/>
              </w:rPr>
              <w:t>Innan torsdag 30. august</w:t>
            </w:r>
            <w:r w:rsidRPr="002821C3" w:rsidR="000E0C0D">
              <w:rPr>
                <w:lang w:val="nn-NO"/>
              </w:rPr>
              <w:t xml:space="preserve"> </w:t>
            </w:r>
            <w:proofErr w:type="spellStart"/>
            <w:r w:rsidRPr="002821C3" w:rsidR="000E0C0D">
              <w:rPr>
                <w:lang w:val="nn-NO"/>
              </w:rPr>
              <w:t>kl</w:t>
            </w:r>
            <w:proofErr w:type="spellEnd"/>
            <w:r w:rsidRPr="002821C3" w:rsidR="000E0C0D">
              <w:rPr>
                <w:lang w:val="nn-NO"/>
              </w:rPr>
              <w:t xml:space="preserve"> 23 </w:t>
            </w:r>
            <w:r w:rsidRPr="002821C3" w:rsidR="00D74D85">
              <w:rPr>
                <w:lang w:val="nn-NO"/>
              </w:rPr>
              <w:t xml:space="preserve">på </w:t>
            </w:r>
            <w:proofErr w:type="spellStart"/>
            <w:r w:rsidRPr="002821C3" w:rsidR="006A0925">
              <w:rPr>
                <w:lang w:val="nn-NO"/>
              </w:rPr>
              <w:t>eventor</w:t>
            </w:r>
            <w:proofErr w:type="spellEnd"/>
            <w:r w:rsidRPr="002821C3" w:rsidR="006A0925">
              <w:rPr>
                <w:lang w:val="nn-NO"/>
              </w:rPr>
              <w:t xml:space="preserve"> eller </w:t>
            </w:r>
            <w:r w:rsidRPr="002821C3" w:rsidR="00D74D85">
              <w:rPr>
                <w:lang w:val="nn-NO"/>
              </w:rPr>
              <w:t xml:space="preserve">mail til </w:t>
            </w:r>
            <w:hyperlink w:history="1" r:id="rId7">
              <w:r w:rsidRPr="002821C3" w:rsidR="00455BAF">
                <w:rPr>
                  <w:rStyle w:val="Hyperkobling"/>
                  <w:lang w:val="nn-NO"/>
                </w:rPr>
                <w:t>karl.helge@online.no</w:t>
              </w:r>
            </w:hyperlink>
            <w:r w:rsidRPr="002821C3" w:rsidR="00455BAF">
              <w:rPr>
                <w:lang w:val="nn-NO"/>
              </w:rPr>
              <w:t xml:space="preserve"> </w:t>
            </w:r>
            <w:r w:rsidRPr="002821C3" w:rsidR="000568F4">
              <w:rPr>
                <w:lang w:val="nn-NO"/>
              </w:rPr>
              <w:t>med nam</w:t>
            </w:r>
            <w:r w:rsidRPr="002821C3" w:rsidR="00D74D85">
              <w:rPr>
                <w:lang w:val="nn-NO"/>
              </w:rPr>
              <w:t xml:space="preserve">n, klubb, klasse og </w:t>
            </w:r>
            <w:proofErr w:type="spellStart"/>
            <w:r w:rsidRPr="002821C3" w:rsidR="00D74D85">
              <w:rPr>
                <w:lang w:val="nn-NO"/>
              </w:rPr>
              <w:t>brikkenr</w:t>
            </w:r>
            <w:proofErr w:type="spellEnd"/>
            <w:r w:rsidRPr="002821C3" w:rsidR="00D74D85">
              <w:rPr>
                <w:lang w:val="nn-NO"/>
              </w:rPr>
              <w:t>.</w:t>
            </w:r>
          </w:p>
          <w:p w:rsidRPr="002821C3" w:rsidR="00786C11" w:rsidRDefault="00D74D85" w14:paraId="498EB994" wp14:textId="77777777">
            <w:pPr>
              <w:pStyle w:val="Standard"/>
              <w:spacing w:before="120" w:after="120"/>
              <w:rPr>
                <w:rFonts w:hint="eastAsia"/>
                <w:lang w:val="nn-NO"/>
              </w:rPr>
            </w:pPr>
            <w:r w:rsidRPr="002821C3">
              <w:rPr>
                <w:lang w:val="nn-NO"/>
              </w:rPr>
              <w:t>Etterpåmelding inntil ein time før start.</w:t>
            </w:r>
          </w:p>
        </w:tc>
      </w:tr>
    </w:tbl>
    <w:p xmlns:wp14="http://schemas.microsoft.com/office/word/2010/wordml" w:rsidRPr="002821C3" w:rsidR="00786C11" w:rsidRDefault="00786C11" w14:paraId="0D0B940D" wp14:textId="77777777">
      <w:pPr>
        <w:pStyle w:val="Standard"/>
        <w:rPr>
          <w:rFonts w:hint="eastAsia"/>
          <w:b/>
          <w:bCs/>
          <w:lang w:val="nn-NO"/>
        </w:rPr>
      </w:pPr>
    </w:p>
    <w:p xmlns:wp14="http://schemas.microsoft.com/office/word/2010/wordml" w:rsidRPr="002821C3" w:rsidR="007E1CDA" w:rsidRDefault="007E1CDA" w14:paraId="0E27B00A" wp14:textId="77777777">
      <w:pPr>
        <w:pStyle w:val="Standard"/>
        <w:rPr>
          <w:rFonts w:hint="eastAsia"/>
          <w:lang w:val="nn-NO"/>
        </w:rPr>
      </w:pPr>
    </w:p>
    <w:p xmlns:wp14="http://schemas.microsoft.com/office/word/2010/wordml" w:rsidRPr="002821C3" w:rsidR="007E1CDA" w:rsidRDefault="007E1CDA" w14:paraId="60061E4C" wp14:textId="77777777">
      <w:pPr>
        <w:pStyle w:val="Standard"/>
        <w:rPr>
          <w:rFonts w:hint="eastAsia"/>
          <w:lang w:val="nn-NO"/>
        </w:rPr>
      </w:pPr>
    </w:p>
    <w:p xmlns:wp14="http://schemas.microsoft.com/office/word/2010/wordml" w:rsidRPr="002821C3" w:rsidR="00786C11" w:rsidRDefault="00D74D85" w14:paraId="338ACD7F" wp14:textId="77777777">
      <w:pPr>
        <w:pStyle w:val="Standard"/>
        <w:rPr>
          <w:rFonts w:hint="eastAsia"/>
          <w:lang w:val="nn-NO"/>
        </w:rPr>
      </w:pPr>
      <w:r w:rsidRPr="002821C3">
        <w:rPr>
          <w:lang w:val="nn-NO"/>
        </w:rPr>
        <w:t>Løpsleiar</w:t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>Løypeleggar</w:t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>TD</w:t>
      </w:r>
    </w:p>
    <w:p xmlns:wp14="http://schemas.microsoft.com/office/word/2010/wordml" w:rsidRPr="002821C3" w:rsidR="00786C11" w:rsidRDefault="00DE42B6" w14:paraId="66238EDE" wp14:textId="77777777">
      <w:pPr>
        <w:pStyle w:val="Standard"/>
        <w:rPr>
          <w:rFonts w:hint="eastAsia"/>
          <w:lang w:val="nn-NO"/>
        </w:rPr>
      </w:pPr>
      <w:r w:rsidRPr="002821C3">
        <w:rPr>
          <w:lang w:val="nn-NO"/>
        </w:rPr>
        <w:t>Anna-Karin Clarin</w:t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ab/>
      </w:r>
      <w:r w:rsidRPr="002821C3">
        <w:rPr>
          <w:lang w:val="nn-NO"/>
        </w:rPr>
        <w:t>Ingar Hals</w:t>
      </w:r>
      <w:r w:rsidRPr="002821C3" w:rsidR="00455BAF">
        <w:rPr>
          <w:lang w:val="nn-NO"/>
        </w:rPr>
        <w:tab/>
      </w:r>
      <w:r w:rsidRPr="002821C3" w:rsidR="00455BAF">
        <w:rPr>
          <w:lang w:val="nn-NO"/>
        </w:rPr>
        <w:tab/>
      </w:r>
      <w:r w:rsidRPr="002821C3">
        <w:rPr>
          <w:lang w:val="nn-NO"/>
        </w:rPr>
        <w:t xml:space="preserve">                        </w:t>
      </w:r>
      <w:r w:rsidRPr="00533F48" w:rsidR="00533F48">
        <w:rPr>
          <w:lang w:val="nn-NO"/>
        </w:rPr>
        <w:t>Helge Schei</w:t>
      </w:r>
    </w:p>
    <w:p xmlns:wp14="http://schemas.microsoft.com/office/word/2010/wordml" w:rsidRPr="002821C3" w:rsidR="00786C11" w:rsidP="007E1CDA" w:rsidRDefault="00DE42B6" w14:paraId="5E4E9B96" wp14:textId="77777777">
      <w:pPr>
        <w:pStyle w:val="Standard"/>
        <w:rPr>
          <w:rFonts w:hint="eastAsia"/>
          <w:sz w:val="22"/>
          <w:szCs w:val="22"/>
        </w:rPr>
      </w:pPr>
      <w:r w:rsidRPr="002821C3">
        <w:rPr>
          <w:sz w:val="22"/>
          <w:szCs w:val="22"/>
          <w:lang w:val="nn-NO"/>
        </w:rPr>
        <w:t>Tlf. 97690733</w:t>
      </w:r>
      <w:bookmarkStart w:name="_GoBack" w:id="0"/>
      <w:bookmarkEnd w:id="0"/>
    </w:p>
    <w:sectPr w:rsidRPr="002821C3" w:rsidR="00786C11">
      <w:footerReference w:type="default" r:id="rId8"/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629E2" w:rsidRDefault="007629E2" w14:paraId="4B94D5A5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7629E2" w:rsidRDefault="007629E2" w14:paraId="3DEEC669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E37DE" w:rsidP="003F10A5" w:rsidRDefault="00CE37DE" w14:paraId="0D617D2E" wp14:textId="77777777">
    <w:pPr>
      <w:tabs>
        <w:tab w:val="left" w:pos="2736"/>
        <w:tab w:val="left" w:pos="5040"/>
        <w:tab w:val="left" w:pos="7200"/>
      </w:tabs>
      <w:ind w:right="662"/>
      <w:jc w:val="center"/>
      <w:rPr>
        <w:rFonts w:hint="eastAsia"/>
        <w:szCs w:val="20"/>
      </w:rPr>
    </w:pPr>
    <w:r w:rsidRPr="00160162">
      <w:rPr>
        <w:b/>
        <w:szCs w:val="20"/>
      </w:rPr>
      <w:t>Vår generalsponsor er</w:t>
    </w:r>
  </w:p>
  <w:p xmlns:wp14="http://schemas.microsoft.com/office/word/2010/wordml" w:rsidRPr="003F10A5" w:rsidR="00CE37DE" w:rsidP="003F10A5" w:rsidRDefault="00CE37DE" w14:paraId="44EAFD9C" wp14:textId="77777777">
    <w:pPr>
      <w:tabs>
        <w:tab w:val="left" w:pos="2736"/>
        <w:tab w:val="left" w:pos="5040"/>
        <w:tab w:val="left" w:pos="7200"/>
      </w:tabs>
      <w:ind w:right="662"/>
      <w:jc w:val="center"/>
      <w:rPr>
        <w:rFonts w:hint="eastAsia"/>
        <w:szCs w:val="20"/>
      </w:rPr>
    </w:pPr>
    <w:r>
      <w:rPr>
        <w:noProof/>
        <w:szCs w:val="20"/>
        <w:lang w:eastAsia="nb-NO" w:bidi="ar-SA"/>
      </w:rPr>
      <w:drawing>
        <wp:inline xmlns:wp14="http://schemas.microsoft.com/office/word/2010/wordprocessingDrawing" distT="0" distB="0" distL="0" distR="0" wp14:anchorId="4D12DAB1" wp14:editId="675C9343">
          <wp:extent cx="3625200" cy="727200"/>
          <wp:effectExtent l="0" t="0" r="0" b="0"/>
          <wp:docPr id="66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629E2" w:rsidRDefault="007629E2" w14:paraId="3656B9AB" wp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7629E2" w:rsidRDefault="007629E2" w14:paraId="45FB0818" wp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11"/>
    <w:rsid w:val="000568F4"/>
    <w:rsid w:val="000761A2"/>
    <w:rsid w:val="000E0C0D"/>
    <w:rsid w:val="001175C3"/>
    <w:rsid w:val="001631CF"/>
    <w:rsid w:val="00165DBF"/>
    <w:rsid w:val="002821C3"/>
    <w:rsid w:val="0035030D"/>
    <w:rsid w:val="003E5103"/>
    <w:rsid w:val="003F10A5"/>
    <w:rsid w:val="00455BAF"/>
    <w:rsid w:val="00472047"/>
    <w:rsid w:val="004A055B"/>
    <w:rsid w:val="004C5BA0"/>
    <w:rsid w:val="004E70E5"/>
    <w:rsid w:val="00533F48"/>
    <w:rsid w:val="00600062"/>
    <w:rsid w:val="00612073"/>
    <w:rsid w:val="006A0925"/>
    <w:rsid w:val="007629E2"/>
    <w:rsid w:val="00786C11"/>
    <w:rsid w:val="007D1E64"/>
    <w:rsid w:val="007E1CDA"/>
    <w:rsid w:val="00BE6411"/>
    <w:rsid w:val="00CE37DE"/>
    <w:rsid w:val="00D74D85"/>
    <w:rsid w:val="00DE42B6"/>
    <w:rsid w:val="00FB7DF6"/>
    <w:rsid w:val="6AEDD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2A7"/>
  <w15:docId w15:val="{C97CB6FA-7F8D-4272-8D56-B5991E0AA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Liberation Serif" w:hAnsi="Liberation Serif" w:eastAsia="SimSu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character" w:styleId="Internetlink" w:customStyle="1">
    <w:name w:val="Internet link"/>
    <w:basedOn w:val="Standardskriftforavsnitt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TopptekstTegn" w:customStyle="1">
    <w:name w:val="Topptekst Tegn"/>
    <w:basedOn w:val="Standardskriftforavsnitt"/>
    <w:link w:val="Topptekst"/>
    <w:uiPriority w:val="99"/>
    <w:rsid w:val="003F10A5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BunntekstTegn" w:customStyle="1">
    <w:name w:val="Bunntekst Tegn"/>
    <w:basedOn w:val="Standardskriftforavsnitt"/>
    <w:link w:val="Bunntekst"/>
    <w:uiPriority w:val="99"/>
    <w:rsid w:val="003F10A5"/>
    <w:rPr>
      <w:rFonts w:cs="Mangal"/>
      <w:szCs w:val="21"/>
    </w:rPr>
  </w:style>
  <w:style w:type="character" w:styleId="Hyperkobling">
    <w:name w:val="Hyperlink"/>
    <w:basedOn w:val="Standardskriftforavsnitt"/>
    <w:uiPriority w:val="99"/>
    <w:unhideWhenUsed/>
    <w:rsid w:val="00455BAF"/>
    <w:rPr>
      <w:color w:val="0563C1" w:themeColor="hyperlink"/>
      <w:u w:val="single"/>
    </w:rPr>
  </w:style>
  <w:style w:type="character" w:styleId="UnresolvedMention" w:customStyle="1">
    <w:name w:val="Unresolved Mention"/>
    <w:basedOn w:val="Standardskriftforavsnitt"/>
    <w:uiPriority w:val="99"/>
    <w:semiHidden/>
    <w:unhideWhenUsed/>
    <w:rsid w:val="00455B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mailto:karl.helge@online.no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Karl Helge Albretsen</dc:creator>
  <lastModifiedBy>Anna-Karin Clarin</lastModifiedBy>
  <revision>3</revision>
  <dcterms:created xsi:type="dcterms:W3CDTF">2018-06-24T11:20:00.0000000Z</dcterms:created>
  <dcterms:modified xsi:type="dcterms:W3CDTF">2018-07-26T17:02:56.3424323Z</dcterms:modified>
</coreProperties>
</file>