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PM for Lierbygda O-lag sin TempO konkurranse nr. 1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på Hallingstad i Lier søndag 21. mai.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Merket til samlingsplass fra Rv282, Kirkelinna (Avkjøring 22 på E-18 - Tranbykrysset).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Kart i målestokk 1:3 000, etter sprintnormen. Ekvidistanse 2 meter. Rettet 2017.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Start er ca. 50 meter fra samlingsplass/Lier IL sitt klubbhus.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Startrekkefølge (køstart) i henhold til startliste.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Det er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stasjoner, hver med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oppgaver og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skjermer.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Oppgavene er på løse plastplater.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Et oversiktskart med sladdede områder hvor stasjonene er, blir utdelt til hver deltaker ved starten.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På oversiktskartet er det piler som angir nøyaktig hvor deltakerne skal gå.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Om noen går ut av den merkede traseen, kan det medføre diskvalifikasjon.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Foran hver stasjon møter deltakerne et stoppskilt hvor deltakerne skal vente med å gå fram til stasjonen til de blir ropt opp – «NESTE DELTAKER».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Det er ikke tillatt å gå forbi skiltet før man blir tilropt.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Etter at svarene er avgitt og nedtegnet på startkortet, går deltakerne tilbake til Stoppskiltet og videre til neste stasjon.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Etter 5. stasjon er det å følge den anviste rute tilbake til samlingsplass for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avlevering av startkortet.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Spesielt postbeskrivelses-symbol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Det er på flere stasjoner oppstilt lekeapparater som på postbeskrivelsen benytter symbolet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X i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kolonne fra venstre. Flere av disse inngår i oppgavene på stasjonene.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Følgende regler er satt opp for bruk av lekeapparater som postobjekt: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Alle elementer som inngår i lekeapparatet er en del av lekeapparatet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Hvis underlaget til lekeapparatet er kunstig, (plastmatte/gummimatte) inngår de som del av lekeapparatet. Hvis underlaget går utover lekeapparatets vidde, vil underlaget anses som å ha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ytterkantene av lekeapparatet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Hvis underlaget er mindre enn lekeapparatets vidde eller det ikke er noe kunstig underlag i lekeapparatet, vil kun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sentralt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(ingen angivelse),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side av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del av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og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oppe på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benyttes som postbeskrivelse.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Ingen lekeapparater inngår i postbeskrivelser som angir mellomrom mellom 2 objekter.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Knut Ovesen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løypelegger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